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7EE1D" w14:textId="3E977AE4" w:rsidR="0084059E" w:rsidRPr="00790371" w:rsidRDefault="0084059E" w:rsidP="0084059E">
      <w:pPr>
        <w:jc w:val="both"/>
        <w:rPr>
          <w:rFonts w:ascii="Arial Narrow" w:hAnsi="Arial Narrow"/>
          <w:b/>
          <w:sz w:val="28"/>
          <w:szCs w:val="28"/>
        </w:rPr>
      </w:pPr>
      <w:r>
        <w:rPr>
          <w:rFonts w:ascii="Arial Narrow" w:hAnsi="Arial Narrow"/>
          <w:b/>
          <w:sz w:val="28"/>
          <w:szCs w:val="28"/>
        </w:rPr>
        <w:t>Opis predmetu zákazky</w:t>
      </w:r>
      <w:r w:rsidRPr="00790371">
        <w:rPr>
          <w:rFonts w:ascii="Arial Narrow" w:hAnsi="Arial Narrow"/>
          <w:b/>
          <w:sz w:val="28"/>
          <w:szCs w:val="28"/>
        </w:rPr>
        <w:t xml:space="preserve"> </w:t>
      </w:r>
      <w:r>
        <w:rPr>
          <w:rFonts w:ascii="Arial Narrow" w:hAnsi="Arial Narrow"/>
          <w:b/>
          <w:sz w:val="28"/>
          <w:szCs w:val="28"/>
        </w:rPr>
        <w:t xml:space="preserve">- </w:t>
      </w:r>
      <w:r w:rsidR="00511826">
        <w:rPr>
          <w:rFonts w:ascii="Arial Narrow" w:hAnsi="Arial Narrow"/>
          <w:b/>
          <w:sz w:val="28"/>
          <w:szCs w:val="28"/>
        </w:rPr>
        <w:t>Vlastný návrh</w:t>
      </w:r>
      <w:r w:rsidRPr="00790371">
        <w:rPr>
          <w:rFonts w:ascii="Arial Narrow" w:hAnsi="Arial Narrow"/>
          <w:b/>
          <w:sz w:val="28"/>
          <w:szCs w:val="28"/>
        </w:rPr>
        <w:t xml:space="preserve"> plnenia</w:t>
      </w:r>
    </w:p>
    <w:p w14:paraId="4476C4FF" w14:textId="77777777" w:rsidR="0084059E" w:rsidRPr="00790371" w:rsidRDefault="0084059E" w:rsidP="0084059E">
      <w:pPr>
        <w:pStyle w:val="Bezriadkovania"/>
        <w:spacing w:line="276" w:lineRule="auto"/>
        <w:contextualSpacing/>
        <w:rPr>
          <w:rFonts w:ascii="Arial Narrow" w:hAnsi="Arial Narrow"/>
          <w:b/>
          <w:sz w:val="24"/>
          <w:szCs w:val="24"/>
        </w:rPr>
      </w:pPr>
    </w:p>
    <w:p w14:paraId="1B704B39" w14:textId="2B24C097" w:rsidR="0084059E" w:rsidRPr="00F817B2" w:rsidRDefault="0084059E" w:rsidP="00F817B2">
      <w:pPr>
        <w:ind w:left="360"/>
        <w:rPr>
          <w:rFonts w:ascii="Arial Narrow" w:eastAsia="Calibri" w:hAnsi="Arial Narrow" w:cs="Calibri"/>
          <w:color w:val="000000" w:themeColor="text1"/>
          <w:sz w:val="27"/>
          <w:szCs w:val="27"/>
        </w:rPr>
      </w:pPr>
      <w:r w:rsidRPr="6B9DAB97">
        <w:rPr>
          <w:rFonts w:ascii="Arial Narrow" w:hAnsi="Arial Narrow"/>
          <w:b/>
          <w:bCs/>
          <w:sz w:val="24"/>
          <w:szCs w:val="24"/>
        </w:rPr>
        <w:t>Názov predmetu zákazky:</w:t>
      </w:r>
      <w:r w:rsidRPr="008D195D">
        <w:rPr>
          <w:rFonts w:ascii="Arial Narrow" w:hAnsi="Arial Narrow"/>
          <w:sz w:val="24"/>
          <w:szCs w:val="24"/>
        </w:rPr>
        <w:t xml:space="preserve">  </w:t>
      </w:r>
      <w:r w:rsidR="00F817B2" w:rsidRPr="00F817B2">
        <w:rPr>
          <w:rFonts w:ascii="Arial Narrow" w:hAnsi="Arial Narrow"/>
          <w:color w:val="000000" w:themeColor="text1"/>
          <w:sz w:val="24"/>
          <w:szCs w:val="24"/>
          <w:shd w:val="clear" w:color="auto" w:fill="FFFFFF"/>
        </w:rPr>
        <w:t>Obstaranie licencií pre systémy Ministerstva vnútra SR</w:t>
      </w:r>
      <w:r w:rsidR="3B1C0129" w:rsidRPr="00F817B2">
        <w:rPr>
          <w:rFonts w:ascii="Calibri" w:eastAsia="Calibri" w:hAnsi="Calibri" w:cs="Calibri"/>
          <w:color w:val="000000" w:themeColor="text1"/>
          <w:sz w:val="24"/>
          <w:szCs w:val="24"/>
        </w:rPr>
        <w:t xml:space="preserve"> </w:t>
      </w:r>
      <w:r w:rsidRPr="00F817B2">
        <w:rPr>
          <w:rFonts w:ascii="Arial Narrow" w:hAnsi="Arial Narrow"/>
          <w:sz w:val="24"/>
          <w:szCs w:val="24"/>
        </w:rPr>
        <w:t>(</w:t>
      </w:r>
      <w:r w:rsidR="00F817B2">
        <w:rPr>
          <w:rFonts w:ascii="Arial Narrow" w:hAnsi="Arial Narrow" w:cs="Helvetica"/>
          <w:color w:val="333333"/>
          <w:sz w:val="24"/>
          <w:szCs w:val="24"/>
          <w:shd w:val="clear" w:color="auto" w:fill="FFFFFF"/>
        </w:rPr>
        <w:t>ID zákazky 69315</w:t>
      </w:r>
      <w:r w:rsidRPr="00F817B2">
        <w:rPr>
          <w:rFonts w:ascii="Arial Narrow" w:hAnsi="Arial Narrow"/>
          <w:sz w:val="24"/>
          <w:szCs w:val="24"/>
        </w:rPr>
        <w:t>)</w:t>
      </w:r>
    </w:p>
    <w:p w14:paraId="3E02825A" w14:textId="77777777" w:rsidR="0084059E" w:rsidRPr="000B1D62" w:rsidRDefault="0084059E" w:rsidP="0084059E">
      <w:pPr>
        <w:pStyle w:val="Odsekzoznamu"/>
        <w:tabs>
          <w:tab w:val="clear" w:pos="2160"/>
          <w:tab w:val="clear" w:pos="2880"/>
          <w:tab w:val="clear" w:pos="4500"/>
        </w:tabs>
        <w:spacing w:line="276" w:lineRule="auto"/>
        <w:ind w:left="426"/>
        <w:contextualSpacing/>
        <w:rPr>
          <w:rFonts w:ascii="Arial Narrow" w:hAnsi="Arial Narrow"/>
          <w:sz w:val="24"/>
          <w:szCs w:val="24"/>
        </w:rPr>
      </w:pPr>
    </w:p>
    <w:p w14:paraId="3866F58A" w14:textId="7B845A29" w:rsidR="00F817B2" w:rsidRPr="00F817B2" w:rsidRDefault="00F817B2" w:rsidP="0005256F">
      <w:pPr>
        <w:pStyle w:val="Odsekzoznamu"/>
        <w:numPr>
          <w:ilvl w:val="0"/>
          <w:numId w:val="2"/>
        </w:numPr>
        <w:tabs>
          <w:tab w:val="left" w:pos="708"/>
        </w:tabs>
        <w:contextualSpacing/>
        <w:jc w:val="both"/>
        <w:rPr>
          <w:rFonts w:ascii="Arial Narrow" w:eastAsiaTheme="minorEastAsia" w:hAnsi="Arial Narrow" w:cstheme="minorBidi"/>
          <w:sz w:val="24"/>
          <w:szCs w:val="24"/>
          <w:lang w:val="sk-SK"/>
        </w:rPr>
      </w:pPr>
      <w:r w:rsidRPr="00F817B2">
        <w:rPr>
          <w:rFonts w:ascii="Arial Narrow" w:hAnsi="Arial Narrow"/>
          <w:sz w:val="24"/>
          <w:szCs w:val="24"/>
        </w:rPr>
        <w:t>Predmetom zákazky je nákup licencií - softvérových produktov od spoločnosti Microsoft, ktoré sú potrebné pre zabezpečenie ďalšej funkčnosti v už existujúcom informačnom systéme, ktorý využíva verejný obstarávateľ</w:t>
      </w:r>
      <w:r w:rsidR="00EC5740">
        <w:rPr>
          <w:rFonts w:ascii="Arial Narrow" w:hAnsi="Arial Narrow"/>
          <w:sz w:val="24"/>
          <w:szCs w:val="24"/>
          <w:lang w:val="sk-SK"/>
        </w:rPr>
        <w:t>,</w:t>
      </w:r>
      <w:r w:rsidRPr="00F817B2">
        <w:rPr>
          <w:rFonts w:ascii="Arial Narrow" w:hAnsi="Arial Narrow"/>
          <w:sz w:val="24"/>
          <w:szCs w:val="24"/>
        </w:rPr>
        <w:t xml:space="preserve"> nakoľko z technických dôvodov nie je možné navrhované riešenie nahradiť iným alternatívnym.</w:t>
      </w:r>
      <w:r>
        <w:rPr>
          <w:rFonts w:ascii="Arial Narrow" w:hAnsi="Arial Narrow"/>
          <w:sz w:val="24"/>
          <w:szCs w:val="24"/>
          <w:lang w:val="sk-SK"/>
        </w:rPr>
        <w:t xml:space="preserve"> </w:t>
      </w:r>
      <w:r w:rsidRPr="00F817B2">
        <w:rPr>
          <w:rFonts w:ascii="Arial Narrow" w:hAnsi="Arial Narrow"/>
          <w:sz w:val="24"/>
          <w:szCs w:val="24"/>
        </w:rPr>
        <w:t>Technické požiadavky sa odvolávajú na konkrétneho výrobcu</w:t>
      </w:r>
      <w:r w:rsidR="00EC5740">
        <w:rPr>
          <w:rFonts w:ascii="Arial Narrow" w:hAnsi="Arial Narrow"/>
          <w:sz w:val="24"/>
          <w:szCs w:val="24"/>
          <w:lang w:val="sk-SK"/>
        </w:rPr>
        <w:t>,</w:t>
      </w:r>
      <w:r w:rsidRPr="00F817B2">
        <w:rPr>
          <w:rFonts w:ascii="Arial Narrow" w:hAnsi="Arial Narrow"/>
          <w:sz w:val="24"/>
          <w:szCs w:val="24"/>
        </w:rPr>
        <w:t xml:space="preserve"> pretože </w:t>
      </w:r>
      <w:r>
        <w:rPr>
          <w:rFonts w:ascii="Arial Narrow" w:hAnsi="Arial Narrow"/>
          <w:sz w:val="24"/>
          <w:szCs w:val="24"/>
        </w:rPr>
        <w:t>si to vyžaduje predmet zákazky.</w:t>
      </w:r>
      <w:r>
        <w:rPr>
          <w:rFonts w:ascii="Arial Narrow" w:hAnsi="Arial Narrow"/>
          <w:sz w:val="24"/>
          <w:szCs w:val="24"/>
          <w:lang w:val="sk-SK"/>
        </w:rPr>
        <w:t xml:space="preserve"> </w:t>
      </w:r>
      <w:r>
        <w:rPr>
          <w:rFonts w:ascii="Arial Narrow" w:hAnsi="Arial Narrow"/>
          <w:sz w:val="24"/>
          <w:szCs w:val="24"/>
        </w:rPr>
        <w:t>U</w:t>
      </w:r>
      <w:r w:rsidRPr="00F817B2">
        <w:rPr>
          <w:rFonts w:ascii="Arial Narrow" w:hAnsi="Arial Narrow"/>
          <w:sz w:val="24"/>
          <w:szCs w:val="24"/>
        </w:rPr>
        <w:t>vedené konkrétne licencie sú požadované z dôvodu nasadenie do existujúcej infraštruktúry a prevádzkovaného informačného systému „</w:t>
      </w:r>
      <w:proofErr w:type="spellStart"/>
      <w:r w:rsidRPr="00F817B2">
        <w:rPr>
          <w:rFonts w:ascii="Arial Narrow" w:hAnsi="Arial Narrow"/>
          <w:sz w:val="24"/>
          <w:szCs w:val="24"/>
        </w:rPr>
        <w:t>European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Car</w:t>
      </w:r>
      <w:proofErr w:type="spellEnd"/>
      <w:r w:rsidRPr="00F817B2">
        <w:rPr>
          <w:rFonts w:ascii="Arial Narrow" w:hAnsi="Arial Narrow"/>
          <w:sz w:val="24"/>
          <w:szCs w:val="24"/>
        </w:rPr>
        <w:t xml:space="preserve"> and </w:t>
      </w:r>
      <w:proofErr w:type="spellStart"/>
      <w:r w:rsidRPr="00F817B2">
        <w:rPr>
          <w:rFonts w:ascii="Arial Narrow" w:hAnsi="Arial Narrow"/>
          <w:sz w:val="24"/>
          <w:szCs w:val="24"/>
        </w:rPr>
        <w:t>Driving</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Licence</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Information</w:t>
      </w:r>
      <w:proofErr w:type="spellEnd"/>
      <w:r w:rsidRPr="00F817B2">
        <w:rPr>
          <w:rFonts w:ascii="Arial Narrow" w:hAnsi="Arial Narrow"/>
          <w:sz w:val="24"/>
          <w:szCs w:val="24"/>
        </w:rPr>
        <w:t xml:space="preserve"> </w:t>
      </w:r>
      <w:proofErr w:type="spellStart"/>
      <w:r w:rsidRPr="00F817B2">
        <w:rPr>
          <w:rFonts w:ascii="Arial Narrow" w:hAnsi="Arial Narrow"/>
          <w:sz w:val="24"/>
          <w:szCs w:val="24"/>
        </w:rPr>
        <w:t>System</w:t>
      </w:r>
      <w:proofErr w:type="spellEnd"/>
      <w:r w:rsidRPr="00F817B2">
        <w:rPr>
          <w:rFonts w:ascii="Arial Narrow" w:hAnsi="Arial Narrow"/>
          <w:sz w:val="24"/>
          <w:szCs w:val="24"/>
        </w:rPr>
        <w:t>“  a IS PZ DANAU. Tieto produkty si vyžaduje technická špecifikác</w:t>
      </w:r>
      <w:r w:rsidR="008E607B">
        <w:rPr>
          <w:rFonts w:ascii="Arial Narrow" w:hAnsi="Arial Narrow"/>
          <w:sz w:val="24"/>
          <w:szCs w:val="24"/>
        </w:rPr>
        <w:t>ia týchto fungujúcich systémov a</w:t>
      </w:r>
      <w:r w:rsidRPr="00F817B2">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w:t>
      </w:r>
      <w:r>
        <w:rPr>
          <w:rFonts w:ascii="Arial Narrow" w:hAnsi="Arial Narrow"/>
          <w:sz w:val="24"/>
          <w:szCs w:val="24"/>
        </w:rPr>
        <w:t>siacov</w:t>
      </w:r>
      <w:r w:rsidRPr="00F817B2">
        <w:rPr>
          <w:rFonts w:ascii="Arial Narrow" w:hAnsi="Arial Narrow"/>
          <w:sz w:val="24"/>
          <w:szCs w:val="24"/>
        </w:rPr>
        <w:t xml:space="preserve">. </w:t>
      </w:r>
    </w:p>
    <w:p w14:paraId="20ABD394" w14:textId="7175D4DC" w:rsidR="6B9DAB97" w:rsidRPr="0005256F" w:rsidRDefault="0005256F" w:rsidP="0005256F">
      <w:pPr>
        <w:tabs>
          <w:tab w:val="left" w:pos="708"/>
        </w:tabs>
        <w:spacing w:line="276" w:lineRule="auto"/>
        <w:contextualSpacing/>
        <w:jc w:val="both"/>
        <w:rPr>
          <w:rFonts w:ascii="Arial Narrow" w:eastAsiaTheme="minorEastAsia" w:hAnsi="Arial Narrow" w:cstheme="minorBidi"/>
        </w:rPr>
      </w:pPr>
      <w:r>
        <w:rPr>
          <w:rFonts w:ascii="Arial Narrow" w:eastAsiaTheme="minorEastAsia" w:hAnsi="Arial Narrow" w:cstheme="minorBidi"/>
        </w:rPr>
        <w:tab/>
      </w:r>
      <w:r w:rsidR="4CC7EBCA" w:rsidRPr="0005256F">
        <w:rPr>
          <w:rFonts w:ascii="Arial Narrow" w:eastAsiaTheme="minorEastAsia" w:hAnsi="Arial Narrow" w:cstheme="minorBidi"/>
          <w:sz w:val="24"/>
          <w:szCs w:val="24"/>
        </w:rPr>
        <w:t xml:space="preserve">Predmetom zákazky je aj dodanie </w:t>
      </w:r>
      <w:r w:rsidR="2F6534DE" w:rsidRPr="0005256F">
        <w:rPr>
          <w:rFonts w:ascii="Arial Narrow" w:eastAsiaTheme="minorEastAsia" w:hAnsi="Arial Narrow" w:cstheme="minorBidi"/>
          <w:sz w:val="24"/>
          <w:szCs w:val="24"/>
        </w:rPr>
        <w:t xml:space="preserve">tovaru definované </w:t>
      </w:r>
      <w:r w:rsidR="4CC7EBCA" w:rsidRPr="0005256F">
        <w:rPr>
          <w:rFonts w:ascii="Arial Narrow" w:eastAsiaTheme="minorEastAsia" w:hAnsi="Arial Narrow" w:cstheme="minorBidi"/>
          <w:sz w:val="24"/>
          <w:szCs w:val="24"/>
        </w:rPr>
        <w:t>podľa bodu 8 a predmet zákazky a súvisiace služby sú bližšie definované v bode 9.</w:t>
      </w:r>
    </w:p>
    <w:p w14:paraId="6640143B" w14:textId="77777777" w:rsidR="0084059E" w:rsidRPr="000B1D62" w:rsidRDefault="0084059E" w:rsidP="0084059E">
      <w:pPr>
        <w:pStyle w:val="Odsekzoznamu"/>
        <w:tabs>
          <w:tab w:val="left" w:pos="708"/>
        </w:tabs>
        <w:spacing w:line="276" w:lineRule="auto"/>
        <w:ind w:left="0"/>
        <w:contextualSpacing/>
        <w:jc w:val="both"/>
        <w:rPr>
          <w:rFonts w:ascii="Arial Narrow" w:hAnsi="Arial Narrow"/>
          <w:sz w:val="24"/>
          <w:szCs w:val="24"/>
          <w:lang w:val="sk-SK"/>
        </w:rPr>
      </w:pPr>
    </w:p>
    <w:p w14:paraId="43550383" w14:textId="5A9E85C4" w:rsidR="0084059E" w:rsidRPr="00F817B2" w:rsidRDefault="0084059E" w:rsidP="6B9DAB97">
      <w:pPr>
        <w:pStyle w:val="Odsekzoznamu"/>
        <w:numPr>
          <w:ilvl w:val="0"/>
          <w:numId w:val="2"/>
        </w:numPr>
        <w:tabs>
          <w:tab w:val="left" w:pos="708"/>
        </w:tabs>
        <w:spacing w:line="276" w:lineRule="auto"/>
        <w:contextualSpacing/>
        <w:jc w:val="both"/>
        <w:rPr>
          <w:rFonts w:ascii="Arial Narrow" w:hAnsi="Arial Narrow"/>
          <w:b/>
          <w:bCs/>
          <w:sz w:val="24"/>
          <w:szCs w:val="24"/>
          <w:lang w:val="sk-SK"/>
        </w:rPr>
      </w:pPr>
      <w:r w:rsidRPr="10980E51">
        <w:rPr>
          <w:rFonts w:ascii="Arial Narrow" w:hAnsi="Arial Narrow"/>
          <w:b/>
          <w:bCs/>
          <w:sz w:val="24"/>
          <w:szCs w:val="24"/>
        </w:rPr>
        <w:t>Hlavný kód CPV:</w:t>
      </w:r>
    </w:p>
    <w:p w14:paraId="0E7E9942" w14:textId="402EB8C2"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r w:rsidRPr="00F817B2">
        <w:rPr>
          <w:rFonts w:ascii="Arial Narrow" w:hAnsi="Arial Narrow"/>
          <w:color w:val="333333"/>
          <w:sz w:val="24"/>
          <w:szCs w:val="24"/>
          <w:shd w:val="clear" w:color="auto" w:fill="FFFFFF"/>
        </w:rPr>
        <w:t>32425000-8 - Sieťový operačný systém</w:t>
      </w:r>
    </w:p>
    <w:p w14:paraId="5B72C5F6" w14:textId="5D216640" w:rsidR="00F817B2" w:rsidRPr="00F817B2" w:rsidRDefault="00F817B2" w:rsidP="00F817B2">
      <w:pPr>
        <w:pStyle w:val="Odsekzoznamu"/>
        <w:tabs>
          <w:tab w:val="left" w:pos="708"/>
        </w:tabs>
        <w:spacing w:line="276" w:lineRule="auto"/>
        <w:ind w:left="720"/>
        <w:contextualSpacing/>
        <w:jc w:val="both"/>
        <w:rPr>
          <w:rFonts w:ascii="Arial Narrow" w:hAnsi="Arial Narrow"/>
          <w:color w:val="333333"/>
          <w:sz w:val="24"/>
          <w:szCs w:val="24"/>
          <w:shd w:val="clear" w:color="auto" w:fill="FFFFFF"/>
        </w:rPr>
      </w:pPr>
    </w:p>
    <w:p w14:paraId="655C9710" w14:textId="4459A44A" w:rsidR="00F817B2" w:rsidRPr="00F817B2" w:rsidRDefault="00F817B2" w:rsidP="00F817B2">
      <w:pPr>
        <w:pStyle w:val="Odsekzoznamu"/>
        <w:tabs>
          <w:tab w:val="left" w:pos="708"/>
        </w:tabs>
        <w:spacing w:line="276" w:lineRule="auto"/>
        <w:ind w:left="720"/>
        <w:contextualSpacing/>
        <w:jc w:val="both"/>
        <w:rPr>
          <w:rFonts w:ascii="Arial Narrow" w:hAnsi="Arial Narrow"/>
          <w:b/>
          <w:color w:val="333333"/>
          <w:sz w:val="24"/>
          <w:szCs w:val="24"/>
          <w:shd w:val="clear" w:color="auto" w:fill="FFFFFF"/>
          <w:lang w:val="sk-SK"/>
        </w:rPr>
      </w:pPr>
      <w:r w:rsidRPr="00F817B2">
        <w:rPr>
          <w:rFonts w:ascii="Arial Narrow" w:hAnsi="Arial Narrow"/>
          <w:b/>
          <w:color w:val="333333"/>
          <w:sz w:val="24"/>
          <w:szCs w:val="24"/>
          <w:shd w:val="clear" w:color="auto" w:fill="FFFFFF"/>
          <w:lang w:val="sk-SK"/>
        </w:rPr>
        <w:t>Doplnkový kód CPV:</w:t>
      </w:r>
    </w:p>
    <w:p w14:paraId="378B60E0" w14:textId="79104DC2" w:rsidR="00F817B2" w:rsidRPr="00F817B2" w:rsidRDefault="00F817B2" w:rsidP="00F817B2">
      <w:pPr>
        <w:ind w:firstLine="708"/>
        <w:jc w:val="both"/>
        <w:rPr>
          <w:rFonts w:ascii="Arial Narrow" w:hAnsi="Arial Narrow"/>
          <w:bCs/>
          <w:sz w:val="24"/>
          <w:szCs w:val="24"/>
        </w:rPr>
      </w:pPr>
      <w:r w:rsidRPr="00F817B2">
        <w:rPr>
          <w:rFonts w:ascii="Arial Narrow" w:hAnsi="Arial Narrow"/>
          <w:bCs/>
          <w:sz w:val="24"/>
          <w:szCs w:val="24"/>
        </w:rPr>
        <w:t>48900000-7- Rôzne softvérové balíky a počítačové systémy</w:t>
      </w:r>
    </w:p>
    <w:p w14:paraId="01840A42" w14:textId="073A0C1D" w:rsidR="00F817B2" w:rsidRPr="00F817B2" w:rsidRDefault="00F817B2" w:rsidP="00F817B2">
      <w:pPr>
        <w:ind w:firstLine="708"/>
        <w:jc w:val="both"/>
        <w:rPr>
          <w:rFonts w:ascii="Arial Narrow" w:hAnsi="Arial Narrow"/>
          <w:bCs/>
          <w:sz w:val="24"/>
          <w:szCs w:val="24"/>
        </w:rPr>
      </w:pPr>
      <w:r w:rsidRPr="00F817B2">
        <w:rPr>
          <w:rFonts w:ascii="Arial Narrow" w:hAnsi="Arial Narrow"/>
          <w:color w:val="333333"/>
          <w:sz w:val="24"/>
          <w:szCs w:val="24"/>
          <w:shd w:val="clear" w:color="auto" w:fill="FFFFFF"/>
        </w:rPr>
        <w:t>48620000-0 - Operačné systémy</w:t>
      </w:r>
    </w:p>
    <w:p w14:paraId="23D23247" w14:textId="738608D3" w:rsidR="0084059E" w:rsidRPr="00F817B2" w:rsidRDefault="0084059E" w:rsidP="00F817B2">
      <w:pPr>
        <w:pStyle w:val="Zarkazkladnhotextu2"/>
        <w:spacing w:after="0" w:line="240" w:lineRule="auto"/>
        <w:ind w:left="0" w:firstLine="708"/>
        <w:rPr>
          <w:rFonts w:ascii="Arial Narrow" w:eastAsia="Arial Narrow" w:hAnsi="Arial Narrow"/>
          <w:sz w:val="24"/>
          <w:szCs w:val="24"/>
        </w:rPr>
      </w:pPr>
      <w:r w:rsidRPr="00F817B2">
        <w:rPr>
          <w:rFonts w:ascii="Arial Narrow" w:hAnsi="Arial Narrow" w:cs="Arial"/>
          <w:sz w:val="24"/>
          <w:szCs w:val="24"/>
        </w:rPr>
        <w:t>60000000-8</w:t>
      </w:r>
      <w:r w:rsidR="003933D4" w:rsidRPr="00F817B2">
        <w:rPr>
          <w:rFonts w:ascii="Arial Narrow" w:hAnsi="Arial Narrow"/>
          <w:sz w:val="24"/>
          <w:szCs w:val="24"/>
        </w:rPr>
        <w:t xml:space="preserve">  </w:t>
      </w:r>
      <w:r w:rsidRPr="00F817B2">
        <w:rPr>
          <w:rFonts w:ascii="Arial Narrow" w:hAnsi="Arial Narrow" w:cs="Arial"/>
          <w:sz w:val="24"/>
          <w:szCs w:val="24"/>
        </w:rPr>
        <w:t xml:space="preserve">Dopravné služby (bez prepravy odpadu)   </w:t>
      </w:r>
    </w:p>
    <w:p w14:paraId="51DF85C3" w14:textId="77777777" w:rsidR="0084059E" w:rsidRPr="0051549B" w:rsidRDefault="0084059E" w:rsidP="0084059E">
      <w:pPr>
        <w:pStyle w:val="Odsekzoznamu"/>
        <w:tabs>
          <w:tab w:val="clear" w:pos="2160"/>
          <w:tab w:val="clear" w:pos="2880"/>
          <w:tab w:val="clear" w:pos="4500"/>
        </w:tabs>
        <w:spacing w:line="276" w:lineRule="auto"/>
        <w:ind w:left="0"/>
        <w:contextualSpacing/>
        <w:jc w:val="both"/>
        <w:rPr>
          <w:rFonts w:ascii="Arial Narrow" w:hAnsi="Arial Narrow"/>
          <w:sz w:val="24"/>
          <w:szCs w:val="24"/>
          <w:lang w:val="sk-SK"/>
        </w:rPr>
      </w:pPr>
    </w:p>
    <w:p w14:paraId="071B7DFC" w14:textId="69D22B88" w:rsidR="0084059E" w:rsidRPr="005D1541"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lang w:val="sk-SK"/>
        </w:rPr>
      </w:pPr>
      <w:r w:rsidRPr="10980E51">
        <w:rPr>
          <w:rFonts w:ascii="Arial Narrow" w:hAnsi="Arial Narrow"/>
          <w:b/>
          <w:bCs/>
          <w:sz w:val="24"/>
          <w:szCs w:val="24"/>
          <w:lang w:val="sk-SK"/>
        </w:rPr>
        <w:t>S tovarom sa požaduje</w:t>
      </w:r>
      <w:r w:rsidR="1446D790" w:rsidRPr="10980E51">
        <w:rPr>
          <w:rFonts w:ascii="Arial Narrow" w:hAnsi="Arial Narrow"/>
          <w:b/>
          <w:bCs/>
          <w:sz w:val="24"/>
          <w:szCs w:val="24"/>
          <w:lang w:val="sk-SK"/>
        </w:rPr>
        <w:t xml:space="preserve"> </w:t>
      </w:r>
      <w:r w:rsidRPr="10980E51">
        <w:rPr>
          <w:rFonts w:ascii="Arial Narrow" w:hAnsi="Arial Narrow"/>
          <w:b/>
          <w:bCs/>
          <w:sz w:val="24"/>
          <w:szCs w:val="24"/>
          <w:lang w:val="sk-SK"/>
        </w:rPr>
        <w:t>zabezpečiť aj tieto súvisiace služby:</w:t>
      </w:r>
    </w:p>
    <w:p w14:paraId="44BCCE7D" w14:textId="77777777" w:rsidR="0084059E" w:rsidRDefault="0084059E" w:rsidP="0005256F">
      <w:pPr>
        <w:pStyle w:val="Odsekzoznamu"/>
        <w:numPr>
          <w:ilvl w:val="0"/>
          <w:numId w:val="3"/>
        </w:numPr>
        <w:tabs>
          <w:tab w:val="clear" w:pos="2160"/>
          <w:tab w:val="clear" w:pos="2880"/>
          <w:tab w:val="clear" w:pos="4500"/>
        </w:tabs>
        <w:contextualSpacing/>
        <w:rPr>
          <w:rFonts w:ascii="Arial Narrow" w:hAnsi="Arial Narrow"/>
          <w:sz w:val="24"/>
          <w:szCs w:val="24"/>
        </w:rPr>
      </w:pPr>
      <w:r w:rsidRPr="25D1C38B">
        <w:rPr>
          <w:rFonts w:ascii="Arial Narrow" w:hAnsi="Arial Narrow"/>
          <w:sz w:val="24"/>
          <w:szCs w:val="24"/>
        </w:rPr>
        <w:t>dodanie tovaru do miesta dodania</w:t>
      </w:r>
      <w:r w:rsidRPr="25D1C38B">
        <w:rPr>
          <w:rFonts w:ascii="Arial Narrow" w:hAnsi="Arial Narrow"/>
          <w:sz w:val="24"/>
          <w:szCs w:val="24"/>
          <w:lang w:val="sk-SK"/>
        </w:rPr>
        <w:t>,</w:t>
      </w:r>
    </w:p>
    <w:p w14:paraId="1A4A761E" w14:textId="46E27950" w:rsidR="0084059E" w:rsidRPr="0005256F" w:rsidRDefault="0084059E" w:rsidP="0005256F">
      <w:pPr>
        <w:pStyle w:val="Odsekzoznamu"/>
        <w:numPr>
          <w:ilvl w:val="0"/>
          <w:numId w:val="3"/>
        </w:numPr>
        <w:tabs>
          <w:tab w:val="clear" w:pos="2160"/>
          <w:tab w:val="clear" w:pos="2880"/>
          <w:tab w:val="clear" w:pos="4500"/>
        </w:tabs>
        <w:contextualSpacing/>
        <w:rPr>
          <w:rFonts w:ascii="Arial Narrow" w:hAnsi="Arial Narrow"/>
          <w:sz w:val="22"/>
          <w:szCs w:val="22"/>
        </w:rPr>
      </w:pPr>
      <w:r w:rsidRPr="25D1C38B">
        <w:rPr>
          <w:rFonts w:ascii="Arial Narrow" w:hAnsi="Arial Narrow"/>
          <w:sz w:val="22"/>
          <w:szCs w:val="22"/>
        </w:rPr>
        <w:t>vyloženie tovaru v mieste dodania</w:t>
      </w:r>
      <w:r w:rsidR="0005256F">
        <w:rPr>
          <w:rFonts w:ascii="Arial Narrow" w:hAnsi="Arial Narrow"/>
          <w:sz w:val="22"/>
          <w:szCs w:val="22"/>
          <w:lang w:val="sk-SK"/>
        </w:rPr>
        <w:t xml:space="preserve">, </w:t>
      </w:r>
    </w:p>
    <w:p w14:paraId="7954D94F" w14:textId="5073ED5D" w:rsidR="0005256F" w:rsidRPr="0005256F" w:rsidRDefault="0005256F" w:rsidP="25D1C38B">
      <w:pPr>
        <w:pStyle w:val="Odsekzoznamu"/>
        <w:numPr>
          <w:ilvl w:val="0"/>
          <w:numId w:val="3"/>
        </w:numPr>
        <w:tabs>
          <w:tab w:val="clear" w:pos="2160"/>
          <w:tab w:val="clear" w:pos="2880"/>
          <w:tab w:val="clear" w:pos="4500"/>
        </w:tabs>
        <w:contextualSpacing/>
        <w:rPr>
          <w:rFonts w:ascii="Arial Narrow" w:hAnsi="Arial Narrow"/>
          <w:sz w:val="22"/>
          <w:szCs w:val="22"/>
        </w:rPr>
      </w:pPr>
      <w:r>
        <w:rPr>
          <w:rFonts w:ascii="Arial Narrow" w:hAnsi="Arial Narrow"/>
          <w:sz w:val="22"/>
          <w:szCs w:val="22"/>
          <w:lang w:val="sk-SK"/>
        </w:rPr>
        <w:t xml:space="preserve">zabezpečiť licenčné pokrytie pre celý predmet zákazky na 36 mesiacov. </w:t>
      </w:r>
    </w:p>
    <w:p w14:paraId="0A65E2ED" w14:textId="5FD1E6A9" w:rsidR="0005256F" w:rsidRDefault="0005256F" w:rsidP="0005256F">
      <w:pPr>
        <w:tabs>
          <w:tab w:val="clear" w:pos="2160"/>
          <w:tab w:val="clear" w:pos="2880"/>
          <w:tab w:val="clear" w:pos="4500"/>
        </w:tabs>
        <w:contextualSpacing/>
        <w:rPr>
          <w:rFonts w:ascii="Arial Narrow" w:hAnsi="Arial Narrow"/>
          <w:sz w:val="22"/>
          <w:szCs w:val="22"/>
        </w:rPr>
      </w:pPr>
    </w:p>
    <w:p w14:paraId="128ADA42" w14:textId="77777777" w:rsidR="0005256F" w:rsidRPr="0005256F" w:rsidRDefault="0005256F" w:rsidP="0005256F">
      <w:pPr>
        <w:tabs>
          <w:tab w:val="clear" w:pos="2160"/>
          <w:tab w:val="clear" w:pos="2880"/>
          <w:tab w:val="clear" w:pos="4500"/>
        </w:tabs>
        <w:contextualSpacing/>
        <w:rPr>
          <w:rFonts w:ascii="Arial Narrow" w:hAnsi="Arial Narrow"/>
          <w:sz w:val="22"/>
          <w:szCs w:val="22"/>
        </w:rPr>
      </w:pPr>
    </w:p>
    <w:p w14:paraId="35A2152C" w14:textId="77777777" w:rsidR="0084059E" w:rsidRPr="00AB6CD9" w:rsidRDefault="0084059E" w:rsidP="25D1C38B">
      <w:pPr>
        <w:pStyle w:val="Default"/>
        <w:spacing w:line="276" w:lineRule="auto"/>
        <w:ind w:left="360"/>
        <w:contextualSpacing/>
        <w:jc w:val="both"/>
        <w:rPr>
          <w:rFonts w:ascii="Arial Narrow" w:eastAsia="Times New Roman" w:hAnsi="Arial Narrow" w:cs="Times New Roman"/>
          <w:b/>
          <w:bCs/>
          <w:color w:val="auto"/>
          <w:lang w:eastAsia="cs-CZ"/>
        </w:rPr>
      </w:pPr>
    </w:p>
    <w:p w14:paraId="2612FC46" w14:textId="77777777" w:rsidR="0084059E" w:rsidRPr="00927AB3"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lastRenderedPageBreak/>
        <w:t xml:space="preserve">Tovar musí byť nový, nepoužívaný, zabalený v neporušených obaloch, nepoškodený. Verejný obstarávateľ požaduje, aby k odovzdanému tovaru </w:t>
      </w:r>
      <w:r w:rsidRPr="25D1C38B">
        <w:rPr>
          <w:rFonts w:ascii="Arial Narrow" w:hAnsi="Arial Narrow" w:cs="Calibri"/>
          <w:sz w:val="24"/>
          <w:szCs w:val="24"/>
        </w:rPr>
        <w:t>boli odovzdané aj všetky doklady, ktoré sa na dodaný tovar vzťahujú a to v anglickom jazyku, slovenskom jazyku alebo v českom jazyku.</w:t>
      </w:r>
    </w:p>
    <w:p w14:paraId="4164C140" w14:textId="77777777" w:rsidR="0084059E" w:rsidRPr="00927AB3" w:rsidRDefault="0084059E" w:rsidP="25D1C38B">
      <w:pPr>
        <w:tabs>
          <w:tab w:val="clear" w:pos="2160"/>
          <w:tab w:val="clear" w:pos="2880"/>
          <w:tab w:val="clear" w:pos="4500"/>
        </w:tabs>
        <w:spacing w:after="60" w:line="276" w:lineRule="auto"/>
        <w:ind w:left="720"/>
        <w:contextualSpacing/>
        <w:jc w:val="both"/>
        <w:rPr>
          <w:rFonts w:ascii="Arial Narrow" w:hAnsi="Arial Narrow"/>
          <w:sz w:val="24"/>
          <w:szCs w:val="24"/>
        </w:rPr>
      </w:pPr>
    </w:p>
    <w:p w14:paraId="51569A74" w14:textId="77777777" w:rsidR="0084059E" w:rsidRPr="00E31B16" w:rsidRDefault="0084059E" w:rsidP="25D1C38B">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25D1C38B">
        <w:rPr>
          <w:rFonts w:ascii="Arial Narrow" w:hAnsi="Arial Narrow"/>
          <w:sz w:val="24"/>
          <w:szCs w:val="24"/>
        </w:rPr>
        <w:t xml:space="preserve">Verejný obstarávateľ si vyhradzuje právo prevziať iba funkčný tovar, bez zjavných vád, dodaný v kompletnom stave a v požadovanom množstve. V opačnom prípade si vyhradzuje právo nepodpísať dodací list, neprebrať dodaný tovar a nezaplatiť cenu za neprebraný tovar.  </w:t>
      </w:r>
    </w:p>
    <w:p w14:paraId="233C57E5" w14:textId="73E3C8ED"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5D04AB82" w14:textId="77777777" w:rsidR="0084059E" w:rsidRDefault="0084059E" w:rsidP="0084059E">
      <w:pPr>
        <w:numPr>
          <w:ilvl w:val="0"/>
          <w:numId w:val="2"/>
        </w:numPr>
        <w:tabs>
          <w:tab w:val="clear" w:pos="2160"/>
          <w:tab w:val="clear" w:pos="2880"/>
          <w:tab w:val="clear" w:pos="4500"/>
        </w:tabs>
        <w:spacing w:after="60" w:line="276" w:lineRule="auto"/>
        <w:contextualSpacing/>
        <w:jc w:val="both"/>
        <w:rPr>
          <w:rFonts w:ascii="Arial Narrow" w:hAnsi="Arial Narrow"/>
          <w:sz w:val="24"/>
          <w:szCs w:val="24"/>
        </w:rPr>
      </w:pPr>
      <w:r w:rsidRPr="10980E51">
        <w:rPr>
          <w:rFonts w:ascii="Arial Narrow" w:hAnsi="Arial Narrow"/>
          <w:sz w:val="24"/>
          <w:szCs w:val="24"/>
        </w:rPr>
        <w:t xml:space="preserve">Verejný obstarávateľ požaduje na dodaný tovar min. 24 mesačnú záručnú dobu garantovanú výrobcom, pokiaľ na záručnom liste nie je vyznačená dlhšia záručná doba podľa záručných podmienok výrobcu. Záručná doba začína plynúť dňom prevzatia predmetu zmluvy na základe dodacieho listu. </w:t>
      </w:r>
    </w:p>
    <w:p w14:paraId="731EEBCF" w14:textId="0CEC6036" w:rsidR="0084059E" w:rsidRPr="005D1541" w:rsidRDefault="0084059E" w:rsidP="0084059E">
      <w:pPr>
        <w:tabs>
          <w:tab w:val="clear" w:pos="2160"/>
          <w:tab w:val="clear" w:pos="2880"/>
          <w:tab w:val="clear" w:pos="4500"/>
          <w:tab w:val="center" w:pos="1701"/>
          <w:tab w:val="center" w:pos="5670"/>
        </w:tabs>
        <w:spacing w:after="60" w:line="276" w:lineRule="auto"/>
        <w:contextualSpacing/>
        <w:jc w:val="both"/>
        <w:rPr>
          <w:rFonts w:ascii="Arial Narrow" w:hAnsi="Arial Narrow"/>
          <w:sz w:val="24"/>
          <w:szCs w:val="24"/>
        </w:rPr>
      </w:pPr>
    </w:p>
    <w:p w14:paraId="044964A1" w14:textId="77777777" w:rsidR="0084059E" w:rsidRPr="00E3447A" w:rsidRDefault="0084059E" w:rsidP="0084059E">
      <w:pPr>
        <w:pStyle w:val="Odsekzoznamu"/>
        <w:numPr>
          <w:ilvl w:val="0"/>
          <w:numId w:val="2"/>
        </w:numPr>
        <w:tabs>
          <w:tab w:val="clear" w:pos="2160"/>
          <w:tab w:val="clear" w:pos="2880"/>
          <w:tab w:val="clear" w:pos="4500"/>
        </w:tabs>
        <w:spacing w:line="276" w:lineRule="auto"/>
        <w:contextualSpacing/>
        <w:jc w:val="both"/>
        <w:rPr>
          <w:rFonts w:ascii="Arial Narrow" w:hAnsi="Arial Narrow"/>
          <w:b/>
          <w:color w:val="000000"/>
          <w:sz w:val="24"/>
          <w:szCs w:val="24"/>
          <w:lang w:val="sk-SK"/>
        </w:rPr>
      </w:pPr>
      <w:r w:rsidRPr="10980E51">
        <w:rPr>
          <w:rFonts w:ascii="Arial Narrow" w:hAnsi="Arial Narrow"/>
          <w:b/>
          <w:bCs/>
          <w:color w:val="000000" w:themeColor="text1"/>
          <w:sz w:val="24"/>
          <w:szCs w:val="24"/>
          <w:lang w:val="sk-SK"/>
        </w:rPr>
        <w:t>Lehota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plnenia</w:t>
      </w:r>
      <w:r w:rsidRPr="10980E51">
        <w:rPr>
          <w:rFonts w:ascii="Arial Narrow" w:hAnsi="Arial Narrow"/>
          <w:b/>
          <w:bCs/>
          <w:color w:val="000000" w:themeColor="text1"/>
          <w:sz w:val="24"/>
          <w:szCs w:val="24"/>
        </w:rPr>
        <w:t xml:space="preserve"> </w:t>
      </w:r>
      <w:r w:rsidRPr="10980E51">
        <w:rPr>
          <w:rFonts w:ascii="Arial Narrow" w:hAnsi="Arial Narrow"/>
          <w:b/>
          <w:bCs/>
          <w:color w:val="000000" w:themeColor="text1"/>
          <w:sz w:val="24"/>
          <w:szCs w:val="24"/>
          <w:lang w:val="sk-SK"/>
        </w:rPr>
        <w:t>je:</w:t>
      </w:r>
    </w:p>
    <w:p w14:paraId="0EA634DB" w14:textId="6BB9F8B5" w:rsidR="0084059E" w:rsidRDefault="0084059E" w:rsidP="0084059E">
      <w:pPr>
        <w:numPr>
          <w:ilvl w:val="0"/>
          <w:numId w:val="4"/>
        </w:numPr>
        <w:tabs>
          <w:tab w:val="clear" w:pos="2160"/>
          <w:tab w:val="clear" w:pos="2880"/>
          <w:tab w:val="clear" w:pos="4500"/>
          <w:tab w:val="center" w:pos="709"/>
        </w:tabs>
        <w:spacing w:after="60" w:line="276" w:lineRule="auto"/>
        <w:contextualSpacing/>
        <w:jc w:val="both"/>
        <w:rPr>
          <w:rFonts w:ascii="Arial Narrow" w:hAnsi="Arial Narrow"/>
          <w:sz w:val="24"/>
          <w:szCs w:val="24"/>
        </w:rPr>
      </w:pPr>
      <w:r w:rsidRPr="00E3447A">
        <w:rPr>
          <w:rFonts w:ascii="Arial Narrow" w:hAnsi="Arial Narrow"/>
          <w:sz w:val="24"/>
          <w:szCs w:val="24"/>
        </w:rPr>
        <w:t xml:space="preserve">do </w:t>
      </w:r>
      <w:r w:rsidR="0005256F">
        <w:rPr>
          <w:rFonts w:ascii="Arial Narrow" w:hAnsi="Arial Narrow"/>
          <w:sz w:val="24"/>
          <w:szCs w:val="24"/>
        </w:rPr>
        <w:t>15</w:t>
      </w:r>
      <w:r>
        <w:rPr>
          <w:rFonts w:ascii="Arial Narrow" w:hAnsi="Arial Narrow"/>
          <w:sz w:val="24"/>
          <w:szCs w:val="24"/>
        </w:rPr>
        <w:t xml:space="preserve"> dní </w:t>
      </w:r>
      <w:r w:rsidRPr="00E3447A">
        <w:rPr>
          <w:rFonts w:ascii="Arial Narrow" w:hAnsi="Arial Narrow"/>
          <w:sz w:val="24"/>
          <w:szCs w:val="24"/>
        </w:rPr>
        <w:t xml:space="preserve">odo dňa nadobudnutia účinnosti </w:t>
      </w:r>
      <w:r>
        <w:rPr>
          <w:rFonts w:ascii="Arial Narrow" w:hAnsi="Arial Narrow"/>
          <w:sz w:val="24"/>
          <w:szCs w:val="24"/>
        </w:rPr>
        <w:t xml:space="preserve">kúpnej </w:t>
      </w:r>
      <w:r w:rsidRPr="00E3447A">
        <w:rPr>
          <w:rFonts w:ascii="Arial Narrow" w:hAnsi="Arial Narrow"/>
          <w:sz w:val="24"/>
          <w:szCs w:val="24"/>
        </w:rPr>
        <w:t>zmluvy</w:t>
      </w:r>
      <w:r>
        <w:rPr>
          <w:rFonts w:ascii="Arial Narrow" w:hAnsi="Arial Narrow"/>
          <w:sz w:val="24"/>
          <w:szCs w:val="24"/>
        </w:rPr>
        <w:t>.</w:t>
      </w:r>
    </w:p>
    <w:p w14:paraId="19466A29" w14:textId="77777777" w:rsidR="0084059E" w:rsidRPr="00E3447A" w:rsidRDefault="0084059E" w:rsidP="0084059E">
      <w:pPr>
        <w:tabs>
          <w:tab w:val="clear" w:pos="2160"/>
          <w:tab w:val="clear" w:pos="2880"/>
          <w:tab w:val="clear" w:pos="4500"/>
          <w:tab w:val="center" w:pos="709"/>
          <w:tab w:val="center" w:pos="5670"/>
        </w:tabs>
        <w:spacing w:after="60" w:line="276" w:lineRule="auto"/>
        <w:ind w:left="720"/>
        <w:contextualSpacing/>
        <w:jc w:val="both"/>
        <w:rPr>
          <w:rFonts w:ascii="Arial Narrow" w:hAnsi="Arial Narrow"/>
          <w:sz w:val="24"/>
          <w:szCs w:val="24"/>
        </w:rPr>
      </w:pPr>
    </w:p>
    <w:p w14:paraId="3D636E01" w14:textId="77777777" w:rsidR="0084059E" w:rsidRPr="009746F0" w:rsidRDefault="0084059E" w:rsidP="25D1C38B">
      <w:pPr>
        <w:pStyle w:val="Odsekzoznamu"/>
        <w:numPr>
          <w:ilvl w:val="0"/>
          <w:numId w:val="2"/>
        </w:numPr>
        <w:tabs>
          <w:tab w:val="clear" w:pos="2160"/>
          <w:tab w:val="clear" w:pos="2880"/>
          <w:tab w:val="clear" w:pos="4500"/>
        </w:tabs>
        <w:spacing w:line="276" w:lineRule="auto"/>
        <w:contextualSpacing/>
        <w:jc w:val="both"/>
        <w:rPr>
          <w:rFonts w:ascii="Arial Narrow" w:hAnsi="Arial Narrow"/>
          <w:sz w:val="24"/>
          <w:szCs w:val="24"/>
        </w:rPr>
      </w:pPr>
      <w:r w:rsidRPr="25D1C38B">
        <w:rPr>
          <w:rFonts w:ascii="Arial Narrow" w:hAnsi="Arial Narrow"/>
          <w:b/>
          <w:bCs/>
          <w:color w:val="000000" w:themeColor="text1"/>
          <w:sz w:val="24"/>
          <w:szCs w:val="24"/>
        </w:rPr>
        <w:t xml:space="preserve">Miestom dodania </w:t>
      </w:r>
      <w:r w:rsidRPr="25D1C38B">
        <w:rPr>
          <w:rFonts w:ascii="Arial Narrow" w:hAnsi="Arial Narrow"/>
          <w:b/>
          <w:bCs/>
          <w:color w:val="000000" w:themeColor="text1"/>
          <w:sz w:val="24"/>
          <w:szCs w:val="24"/>
          <w:lang w:val="sk-SK"/>
        </w:rPr>
        <w:t>je:</w:t>
      </w:r>
    </w:p>
    <w:p w14:paraId="77399D0E" w14:textId="735F350E" w:rsidR="0084059E" w:rsidRPr="0005256F" w:rsidRDefault="0005256F" w:rsidP="25D1C38B">
      <w:pPr>
        <w:numPr>
          <w:ilvl w:val="0"/>
          <w:numId w:val="5"/>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sz w:val="24"/>
          <w:szCs w:val="24"/>
        </w:rPr>
      </w:pPr>
      <w:r w:rsidRPr="0005256F">
        <w:rPr>
          <w:rFonts w:ascii="Arial Narrow" w:hAnsi="Arial Narrow"/>
          <w:sz w:val="24"/>
          <w:szCs w:val="24"/>
        </w:rPr>
        <w:t>Ministerstvo vnútra Slovenskej republiky, Pribinova 2, 812 72  Bratislava</w:t>
      </w:r>
    </w:p>
    <w:p w14:paraId="2F7EF027" w14:textId="62DF48E8" w:rsidR="00F0495D" w:rsidRPr="00F0495D" w:rsidRDefault="0084059E" w:rsidP="00F0495D">
      <w:pPr>
        <w:pStyle w:val="Odsekzoznamu"/>
        <w:numPr>
          <w:ilvl w:val="0"/>
          <w:numId w:val="2"/>
        </w:numPr>
        <w:tabs>
          <w:tab w:val="clear" w:pos="2160"/>
          <w:tab w:val="clear" w:pos="2880"/>
          <w:tab w:val="clear" w:pos="4500"/>
        </w:tabs>
        <w:autoSpaceDE w:val="0"/>
        <w:autoSpaceDN w:val="0"/>
        <w:adjustRightInd w:val="0"/>
        <w:spacing w:before="120" w:after="120" w:line="276" w:lineRule="auto"/>
        <w:contextualSpacing/>
        <w:jc w:val="both"/>
        <w:rPr>
          <w:rFonts w:ascii="Arial Narrow" w:hAnsi="Arial Narrow"/>
          <w:b/>
          <w:bCs/>
        </w:rPr>
      </w:pPr>
      <w:r w:rsidRPr="25D1C38B">
        <w:rPr>
          <w:rFonts w:ascii="Arial Narrow" w:hAnsi="Arial Narrow"/>
          <w:b/>
          <w:bCs/>
          <w:sz w:val="24"/>
          <w:szCs w:val="24"/>
        </w:rPr>
        <w:t>Technická špecifikácia predmetu zákazky s odôvodnením obstarania konkrétnych tovarov:</w:t>
      </w:r>
    </w:p>
    <w:p w14:paraId="5C3FC488" w14:textId="3B0CFD44" w:rsidR="00F0495D" w:rsidRPr="00A54BD9" w:rsidRDefault="00F0495D" w:rsidP="00902F34">
      <w:pPr>
        <w:tabs>
          <w:tab w:val="clear" w:pos="2160"/>
          <w:tab w:val="clear" w:pos="2880"/>
          <w:tab w:val="clear" w:pos="4500"/>
        </w:tabs>
        <w:ind w:left="360" w:firstLine="348"/>
        <w:jc w:val="both"/>
        <w:rPr>
          <w:rFonts w:ascii="Arial Narrow" w:hAnsi="Arial Narrow"/>
          <w:sz w:val="24"/>
          <w:szCs w:val="24"/>
        </w:rPr>
      </w:pPr>
      <w:r w:rsidRPr="00A54BD9">
        <w:rPr>
          <w:rFonts w:ascii="Arial Narrow" w:hAnsi="Arial Narrow"/>
          <w:sz w:val="24"/>
          <w:szCs w:val="24"/>
        </w:rPr>
        <w:t xml:space="preserve">Technické požiadavky sa odvolávajú na konkrétneho výrobcu </w:t>
      </w:r>
      <w:r w:rsidRPr="00A54BD9">
        <w:rPr>
          <w:rFonts w:ascii="Arial Narrow" w:eastAsiaTheme="minorEastAsia" w:hAnsi="Arial Narrow" w:cstheme="minorBidi"/>
          <w:color w:val="212121"/>
          <w:sz w:val="24"/>
          <w:szCs w:val="24"/>
          <w:lang w:eastAsia="en-GB"/>
        </w:rPr>
        <w:t>Microsoft</w:t>
      </w:r>
      <w:r w:rsidRPr="00A54BD9">
        <w:rPr>
          <w:rFonts w:ascii="Arial Narrow" w:hAnsi="Arial Narrow"/>
          <w:bCs/>
          <w:color w:val="000000"/>
          <w:sz w:val="24"/>
          <w:szCs w:val="24"/>
        </w:rPr>
        <w:t>,</w:t>
      </w:r>
      <w:r w:rsidRPr="00A54BD9">
        <w:rPr>
          <w:rFonts w:ascii="Arial Narrow" w:hAnsi="Arial Narrow"/>
          <w:sz w:val="24"/>
          <w:szCs w:val="24"/>
        </w:rPr>
        <w:t xml:space="preserve"> pretože si to vyžaduje predmet zákazky. </w:t>
      </w:r>
    </w:p>
    <w:p w14:paraId="0F556A7A" w14:textId="0230E101" w:rsidR="00F0495D" w:rsidRPr="00A54BD9" w:rsidRDefault="00F0495D" w:rsidP="00902F34">
      <w:pPr>
        <w:tabs>
          <w:tab w:val="clear" w:pos="2160"/>
          <w:tab w:val="clear" w:pos="2880"/>
          <w:tab w:val="clear" w:pos="4500"/>
        </w:tabs>
        <w:ind w:left="708"/>
        <w:jc w:val="both"/>
        <w:rPr>
          <w:rFonts w:ascii="Arial Narrow" w:hAnsi="Arial Narrow"/>
          <w:b/>
          <w:sz w:val="24"/>
          <w:szCs w:val="24"/>
        </w:rPr>
      </w:pPr>
      <w:r w:rsidRPr="00A54BD9">
        <w:rPr>
          <w:rFonts w:ascii="Arial Narrow" w:hAnsi="Arial Narrow"/>
          <w:sz w:val="24"/>
          <w:szCs w:val="24"/>
        </w:rPr>
        <w:t xml:space="preserve">V opise predmetu zákazky sa jedná o položku č.1 a položku č.2, nakoľko ide o nasadenie riešenia </w:t>
      </w:r>
      <w:r w:rsidRPr="00A54BD9">
        <w:rPr>
          <w:rFonts w:ascii="Arial Narrow" w:hAnsi="Arial Narrow"/>
          <w:b/>
          <w:sz w:val="24"/>
          <w:szCs w:val="24"/>
        </w:rPr>
        <w:t>do už existujúcej infraštruktúry</w:t>
      </w:r>
      <w:r w:rsidRPr="00A54BD9">
        <w:rPr>
          <w:rFonts w:ascii="Arial Narrow" w:hAnsi="Arial Narrow"/>
          <w:sz w:val="24"/>
          <w:szCs w:val="24"/>
        </w:rPr>
        <w:t xml:space="preserve">, </w:t>
      </w:r>
      <w:r w:rsidRPr="00A54BD9">
        <w:rPr>
          <w:rFonts w:ascii="Arial Narrow" w:hAnsi="Arial Narrow"/>
          <w:b/>
          <w:sz w:val="24"/>
          <w:szCs w:val="24"/>
        </w:rPr>
        <w:t>ktorú verejný obstarávateľ prevádzkuje</w:t>
      </w:r>
      <w:r w:rsidRPr="00A54BD9">
        <w:rPr>
          <w:rFonts w:ascii="Arial Narrow" w:hAnsi="Arial Narrow"/>
          <w:sz w:val="24"/>
          <w:szCs w:val="24"/>
        </w:rPr>
        <w:t xml:space="preserve"> </w:t>
      </w:r>
      <w:r w:rsidRPr="00A54BD9">
        <w:rPr>
          <w:rFonts w:ascii="Arial Narrow" w:hAnsi="Arial Narrow"/>
          <w:b/>
          <w:sz w:val="24"/>
          <w:szCs w:val="24"/>
        </w:rPr>
        <w:t xml:space="preserve">a je potrebné zabezpečiť ďalšiu funkčnosť v už existujúcom informačnom systéme, ktorý využíva verejný obstarávateľ. </w:t>
      </w:r>
    </w:p>
    <w:p w14:paraId="4CF0B2E9" w14:textId="77777777" w:rsidR="00902F34" w:rsidRDefault="00902F34" w:rsidP="00902F34">
      <w:pPr>
        <w:tabs>
          <w:tab w:val="clear" w:pos="2160"/>
          <w:tab w:val="clear" w:pos="2880"/>
          <w:tab w:val="clear" w:pos="4500"/>
        </w:tabs>
        <w:ind w:left="708"/>
        <w:jc w:val="both"/>
        <w:rPr>
          <w:rFonts w:ascii="Arial Narrow" w:hAnsi="Arial Narrow" w:cs="Calibri"/>
          <w:color w:val="212121"/>
          <w:sz w:val="24"/>
          <w:szCs w:val="24"/>
          <w:lang w:eastAsia="en-GB"/>
        </w:rPr>
      </w:pPr>
    </w:p>
    <w:p w14:paraId="6CF637C7" w14:textId="52FD92AF" w:rsidR="00A54BD9" w:rsidRPr="00A54BD9" w:rsidRDefault="00F0495D" w:rsidP="00902F34">
      <w:pPr>
        <w:tabs>
          <w:tab w:val="clear" w:pos="2160"/>
          <w:tab w:val="clear" w:pos="2880"/>
          <w:tab w:val="clear" w:pos="4500"/>
        </w:tabs>
        <w:ind w:left="708"/>
        <w:jc w:val="both"/>
        <w:rPr>
          <w:rFonts w:ascii="Arial Narrow" w:hAnsi="Arial Narrow"/>
          <w:color w:val="212121"/>
          <w:sz w:val="24"/>
          <w:szCs w:val="24"/>
          <w:lang w:eastAsia="en-GB"/>
        </w:rPr>
      </w:pPr>
      <w:r w:rsidRPr="00A54BD9">
        <w:rPr>
          <w:rFonts w:ascii="Arial Narrow" w:hAnsi="Arial Narrow" w:cs="Calibri"/>
          <w:color w:val="212121"/>
          <w:sz w:val="24"/>
          <w:szCs w:val="24"/>
          <w:lang w:eastAsia="en-GB"/>
        </w:rPr>
        <w:t xml:space="preserve">V zmysle § 42 ods. 3 </w:t>
      </w:r>
      <w:r w:rsidRPr="00A54BD9">
        <w:rPr>
          <w:rFonts w:ascii="Arial Narrow" w:hAnsi="Arial Narrow" w:cs="Arial"/>
          <w:sz w:val="24"/>
          <w:szCs w:val="24"/>
        </w:rPr>
        <w:t>ZVO</w:t>
      </w:r>
      <w:r w:rsidRPr="00A54BD9">
        <w:rPr>
          <w:rFonts w:ascii="Arial Narrow" w:hAnsi="Arial Narrow" w:cs="Calibri"/>
          <w:color w:val="212121"/>
          <w:sz w:val="24"/>
          <w:szCs w:val="24"/>
          <w:lang w:eastAsia="en-GB"/>
        </w:rPr>
        <w:t xml:space="preserve"> sa odkaz na konkrétneho výrobcu doplňuje slovom „</w:t>
      </w:r>
      <w:r w:rsidRPr="00A54BD9">
        <w:rPr>
          <w:rFonts w:ascii="Arial Narrow" w:hAnsi="Arial Narrow" w:cs="Calibri"/>
          <w:b/>
          <w:color w:val="212121"/>
          <w:sz w:val="24"/>
          <w:szCs w:val="24"/>
          <w:lang w:eastAsia="en-GB"/>
        </w:rPr>
        <w:t>ekvivalent</w:t>
      </w:r>
      <w:r w:rsidRPr="00A54BD9">
        <w:rPr>
          <w:rFonts w:ascii="Arial Narrow" w:hAnsi="Arial Narrow" w:cs="Calibri"/>
          <w:color w:val="212121"/>
          <w:sz w:val="24"/>
          <w:szCs w:val="24"/>
          <w:lang w:eastAsia="en-GB"/>
        </w:rPr>
        <w:t>“ pri položke č. 1 a položke č. 2  a to z dôvodu zabezpečenia</w:t>
      </w:r>
      <w:r w:rsidR="00A54BD9" w:rsidRPr="00A54BD9">
        <w:rPr>
          <w:rFonts w:ascii="Arial Narrow" w:hAnsi="Arial Narrow"/>
          <w:color w:val="212121"/>
          <w:sz w:val="24"/>
          <w:szCs w:val="24"/>
          <w:lang w:eastAsia="en-GB"/>
        </w:rPr>
        <w:t xml:space="preserve"> </w:t>
      </w:r>
      <w:r w:rsidR="00A54BD9" w:rsidRPr="00A54BD9">
        <w:rPr>
          <w:rFonts w:ascii="Arial Narrow" w:hAnsi="Arial Narrow"/>
          <w:b/>
          <w:color w:val="212121"/>
          <w:sz w:val="24"/>
          <w:szCs w:val="24"/>
          <w:lang w:eastAsia="en-GB"/>
        </w:rPr>
        <w:t>funkčnosti</w:t>
      </w:r>
      <w:r w:rsidRPr="00A54BD9">
        <w:rPr>
          <w:rFonts w:ascii="Arial Narrow" w:hAnsi="Arial Narrow"/>
          <w:b/>
          <w:color w:val="212121"/>
          <w:sz w:val="24"/>
          <w:szCs w:val="24"/>
          <w:lang w:eastAsia="en-GB"/>
        </w:rPr>
        <w:t xml:space="preserve"> </w:t>
      </w:r>
      <w:r w:rsidR="00A54BD9" w:rsidRPr="00A54BD9">
        <w:rPr>
          <w:rFonts w:ascii="Arial Narrow" w:hAnsi="Arial Narrow"/>
          <w:b/>
          <w:color w:val="212121"/>
          <w:sz w:val="24"/>
          <w:szCs w:val="24"/>
          <w:lang w:eastAsia="en-GB"/>
        </w:rPr>
        <w:t xml:space="preserve"> a kompatibility </w:t>
      </w:r>
      <w:r w:rsidRPr="00A54BD9">
        <w:rPr>
          <w:rFonts w:ascii="Arial Narrow" w:hAnsi="Arial Narrow"/>
          <w:b/>
          <w:color w:val="212121"/>
          <w:sz w:val="24"/>
          <w:szCs w:val="24"/>
          <w:lang w:eastAsia="en-GB"/>
        </w:rPr>
        <w:t>s už existujúcou infraštruktúrou</w:t>
      </w:r>
      <w:r w:rsidRPr="00A54BD9">
        <w:rPr>
          <w:rFonts w:ascii="Arial Narrow" w:hAnsi="Arial Narrow"/>
          <w:color w:val="212121"/>
          <w:sz w:val="24"/>
          <w:szCs w:val="24"/>
          <w:lang w:eastAsia="en-GB"/>
        </w:rPr>
        <w:t xml:space="preserve"> je potrebn</w:t>
      </w:r>
      <w:r w:rsidR="00A54BD9" w:rsidRPr="00A54BD9">
        <w:rPr>
          <w:rFonts w:ascii="Arial Narrow" w:hAnsi="Arial Narrow"/>
          <w:color w:val="212121"/>
          <w:sz w:val="24"/>
          <w:szCs w:val="24"/>
          <w:lang w:eastAsia="en-GB"/>
        </w:rPr>
        <w:t>é ob</w:t>
      </w:r>
      <w:r w:rsidR="00902F34">
        <w:rPr>
          <w:rFonts w:ascii="Arial Narrow" w:hAnsi="Arial Narrow"/>
          <w:color w:val="212121"/>
          <w:sz w:val="24"/>
          <w:szCs w:val="24"/>
          <w:lang w:eastAsia="en-GB"/>
        </w:rPr>
        <w:t>starať nižšie uvedené licencie, ktoré</w:t>
      </w:r>
      <w:r w:rsidR="00A54BD9" w:rsidRPr="00A54BD9">
        <w:rPr>
          <w:rFonts w:ascii="Arial Narrow" w:hAnsi="Arial Narrow"/>
          <w:sz w:val="24"/>
          <w:szCs w:val="24"/>
        </w:rPr>
        <w:t xml:space="preserve"> sú požadované z dôvodu nasadenie do existujúcej infraštruktúry a prevádzkovaného informačného systému „</w:t>
      </w:r>
      <w:proofErr w:type="spellStart"/>
      <w:r w:rsidR="00A54BD9" w:rsidRPr="00A54BD9">
        <w:rPr>
          <w:rFonts w:ascii="Arial Narrow" w:hAnsi="Arial Narrow"/>
          <w:sz w:val="24"/>
          <w:szCs w:val="24"/>
        </w:rPr>
        <w:t>European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Car</w:t>
      </w:r>
      <w:proofErr w:type="spellEnd"/>
      <w:r w:rsidR="00A54BD9" w:rsidRPr="00A54BD9">
        <w:rPr>
          <w:rFonts w:ascii="Arial Narrow" w:hAnsi="Arial Narrow"/>
          <w:sz w:val="24"/>
          <w:szCs w:val="24"/>
        </w:rPr>
        <w:t xml:space="preserve"> and </w:t>
      </w:r>
      <w:proofErr w:type="spellStart"/>
      <w:r w:rsidR="00A54BD9" w:rsidRPr="00A54BD9">
        <w:rPr>
          <w:rFonts w:ascii="Arial Narrow" w:hAnsi="Arial Narrow"/>
          <w:sz w:val="24"/>
          <w:szCs w:val="24"/>
        </w:rPr>
        <w:t>Driving</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Licence</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Information</w:t>
      </w:r>
      <w:proofErr w:type="spellEnd"/>
      <w:r w:rsidR="00A54BD9" w:rsidRPr="00A54BD9">
        <w:rPr>
          <w:rFonts w:ascii="Arial Narrow" w:hAnsi="Arial Narrow"/>
          <w:sz w:val="24"/>
          <w:szCs w:val="24"/>
        </w:rPr>
        <w:t xml:space="preserve"> </w:t>
      </w:r>
      <w:proofErr w:type="spellStart"/>
      <w:r w:rsidR="00A54BD9" w:rsidRPr="00A54BD9">
        <w:rPr>
          <w:rFonts w:ascii="Arial Narrow" w:hAnsi="Arial Narrow"/>
          <w:sz w:val="24"/>
          <w:szCs w:val="24"/>
        </w:rPr>
        <w:t>System</w:t>
      </w:r>
      <w:proofErr w:type="spellEnd"/>
      <w:r w:rsidR="00A54BD9" w:rsidRPr="00A54BD9">
        <w:rPr>
          <w:rFonts w:ascii="Arial Narrow" w:hAnsi="Arial Narrow"/>
          <w:sz w:val="24"/>
          <w:szCs w:val="24"/>
        </w:rPr>
        <w:t>“  a IS PZ DANAU. Tieto produkty si vyžaduje technická špecifikác</w:t>
      </w:r>
      <w:r w:rsidR="00F80759">
        <w:rPr>
          <w:rFonts w:ascii="Arial Narrow" w:hAnsi="Arial Narrow"/>
          <w:sz w:val="24"/>
          <w:szCs w:val="24"/>
        </w:rPr>
        <w:t>ia týchto fungujúcich systémov a</w:t>
      </w:r>
      <w:r w:rsidR="00A54BD9" w:rsidRPr="00A54BD9">
        <w:rPr>
          <w:rFonts w:ascii="Arial Narrow" w:hAnsi="Arial Narrow"/>
          <w:sz w:val="24"/>
          <w:szCs w:val="24"/>
        </w:rPr>
        <w:t xml:space="preserve"> to z dôvodu zabezpečenia kompatibility s už existujúcimi systémami pre zálohovanie a obnovu dát, migráciu databáz a hardvérovú virtualizáciu zdrojov a riešeniami prevádzkovanými v dátovom centre verejného obstarávateľa. Na základe vyššie uvedeného sa vyžaduje dodávka zadefinovaných licencií a to vrátane licenčného pokrytia pre celý predmet zákazky na 36 mesiacov. </w:t>
      </w:r>
    </w:p>
    <w:p w14:paraId="080B9079" w14:textId="3EB22DD3"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4"/>
          <w:szCs w:val="24"/>
          <w:lang w:eastAsia="en-GB"/>
        </w:rPr>
      </w:pPr>
    </w:p>
    <w:p w14:paraId="5494D683" w14:textId="77777777" w:rsidR="00A54BD9" w:rsidRPr="00A54BD9" w:rsidRDefault="00A54BD9" w:rsidP="00A54BD9">
      <w:pPr>
        <w:tabs>
          <w:tab w:val="clear" w:pos="2160"/>
          <w:tab w:val="clear" w:pos="2880"/>
          <w:tab w:val="clear" w:pos="4500"/>
        </w:tabs>
        <w:spacing w:after="60" w:line="264" w:lineRule="auto"/>
        <w:ind w:left="708"/>
        <w:jc w:val="both"/>
        <w:rPr>
          <w:rFonts w:ascii="Arial Narrow" w:hAnsi="Arial Narrow"/>
          <w:color w:val="212121"/>
          <w:sz w:val="22"/>
          <w:szCs w:val="22"/>
          <w:lang w:eastAsia="en-GB"/>
        </w:rPr>
      </w:pPr>
    </w:p>
    <w:p w14:paraId="247B7388" w14:textId="77777777" w:rsidR="00F0495D" w:rsidRDefault="00F0495D" w:rsidP="00F0495D">
      <w:pPr>
        <w:tabs>
          <w:tab w:val="clear" w:pos="2160"/>
          <w:tab w:val="clear" w:pos="2880"/>
          <w:tab w:val="clear" w:pos="4500"/>
        </w:tabs>
        <w:spacing w:after="60" w:line="264" w:lineRule="auto"/>
        <w:ind w:left="708"/>
        <w:jc w:val="both"/>
        <w:rPr>
          <w:rFonts w:ascii="Arial Narrow" w:hAnsi="Arial Narrow"/>
          <w:sz w:val="22"/>
          <w:szCs w:val="22"/>
        </w:rPr>
      </w:pPr>
    </w:p>
    <w:p w14:paraId="22145C8B" w14:textId="4DB63914" w:rsidR="00F0495D" w:rsidRPr="00F0495D" w:rsidRDefault="00F0495D" w:rsidP="00902F34">
      <w:pPr>
        <w:tabs>
          <w:tab w:val="clear" w:pos="2160"/>
          <w:tab w:val="clear" w:pos="2880"/>
          <w:tab w:val="clear" w:pos="4500"/>
        </w:tabs>
        <w:spacing w:line="264" w:lineRule="auto"/>
        <w:ind w:left="708"/>
        <w:jc w:val="both"/>
        <w:rPr>
          <w:rFonts w:ascii="Arial Narrow" w:hAnsi="Arial Narrow"/>
          <w:sz w:val="22"/>
          <w:szCs w:val="22"/>
        </w:rPr>
      </w:pPr>
      <w:r w:rsidRPr="00255611">
        <w:rPr>
          <w:rFonts w:ascii="Arial Narrow" w:hAnsi="Arial Narrow"/>
          <w:sz w:val="22"/>
          <w:szCs w:val="22"/>
        </w:rPr>
        <w:t xml:space="preserve">Na základe uvedeného verejný obstarávateľ požaduje dodávku </w:t>
      </w:r>
      <w:r>
        <w:rPr>
          <w:rFonts w:ascii="Arial Narrow" w:hAnsi="Arial Narrow" w:cs="Calibri"/>
          <w:color w:val="212121"/>
          <w:sz w:val="22"/>
          <w:szCs w:val="22"/>
          <w:lang w:eastAsia="en-GB"/>
        </w:rPr>
        <w:t>nižšie spomenutých</w:t>
      </w:r>
      <w:r w:rsidR="00A54BD9">
        <w:rPr>
          <w:rFonts w:ascii="Arial Narrow" w:hAnsi="Arial Narrow" w:cs="Calibri"/>
          <w:color w:val="212121"/>
          <w:sz w:val="22"/>
          <w:szCs w:val="22"/>
          <w:lang w:eastAsia="en-GB"/>
        </w:rPr>
        <w:t xml:space="preserve"> položiek</w:t>
      </w:r>
      <w:r>
        <w:rPr>
          <w:rFonts w:ascii="Arial Narrow" w:hAnsi="Arial Narrow" w:cs="Calibri"/>
          <w:color w:val="212121"/>
          <w:sz w:val="22"/>
          <w:szCs w:val="22"/>
          <w:lang w:eastAsia="en-GB"/>
        </w:rPr>
        <w:t xml:space="preserve"> </w:t>
      </w:r>
      <w:r w:rsidRPr="00255611">
        <w:rPr>
          <w:rFonts w:ascii="Arial Narrow" w:hAnsi="Arial Narrow" w:cs="Calibri"/>
          <w:color w:val="212121"/>
          <w:sz w:val="22"/>
          <w:szCs w:val="22"/>
          <w:lang w:eastAsia="en-GB"/>
        </w:rPr>
        <w:t>predmetu zákazky,</w:t>
      </w:r>
      <w:r w:rsidR="00A54BD9">
        <w:rPr>
          <w:rFonts w:ascii="Arial Narrow" w:hAnsi="Arial Narrow" w:cs="Calibri"/>
          <w:color w:val="212121"/>
          <w:sz w:val="22"/>
          <w:szCs w:val="22"/>
          <w:lang w:eastAsia="en-GB"/>
        </w:rPr>
        <w:t xml:space="preserve"> ktoré</w:t>
      </w:r>
      <w:r>
        <w:rPr>
          <w:rFonts w:ascii="Arial Narrow" w:hAnsi="Arial Narrow" w:cs="Calibri"/>
          <w:color w:val="212121"/>
          <w:sz w:val="22"/>
          <w:szCs w:val="22"/>
          <w:lang w:eastAsia="en-GB"/>
        </w:rPr>
        <w:t xml:space="preserve"> sa odvoláva</w:t>
      </w:r>
      <w:r w:rsidR="00A54BD9">
        <w:rPr>
          <w:rFonts w:ascii="Arial Narrow" w:hAnsi="Arial Narrow" w:cs="Calibri"/>
          <w:color w:val="212121"/>
          <w:sz w:val="22"/>
          <w:szCs w:val="22"/>
          <w:lang w:eastAsia="en-GB"/>
        </w:rPr>
        <w:t>jú</w:t>
      </w:r>
      <w:r>
        <w:rPr>
          <w:rFonts w:ascii="Arial Narrow" w:hAnsi="Arial Narrow" w:cs="Calibri"/>
          <w:color w:val="212121"/>
          <w:sz w:val="22"/>
          <w:szCs w:val="22"/>
          <w:lang w:eastAsia="en-GB"/>
        </w:rPr>
        <w:t xml:space="preserve"> na konkrétneho výrobcu,</w:t>
      </w:r>
      <w:r w:rsidRPr="00255611">
        <w:rPr>
          <w:rFonts w:ascii="Arial Narrow" w:hAnsi="Arial Narrow" w:cs="Calibri"/>
          <w:color w:val="212121"/>
          <w:sz w:val="22"/>
          <w:szCs w:val="22"/>
          <w:lang w:eastAsia="en-GB"/>
        </w:rPr>
        <w:t xml:space="preserve"> </w:t>
      </w:r>
      <w:r w:rsidRPr="00F6721B">
        <w:rPr>
          <w:rFonts w:ascii="Arial Narrow" w:hAnsi="Arial Narrow" w:cs="Calibri"/>
          <w:b/>
          <w:color w:val="212121"/>
          <w:sz w:val="22"/>
          <w:szCs w:val="22"/>
          <w:lang w:eastAsia="en-GB"/>
        </w:rPr>
        <w:t>nakoľko z technických dôvodov nie je možn</w:t>
      </w:r>
      <w:r>
        <w:rPr>
          <w:rFonts w:ascii="Arial Narrow" w:hAnsi="Arial Narrow" w:cs="Calibri"/>
          <w:b/>
          <w:color w:val="212121"/>
          <w:sz w:val="22"/>
          <w:szCs w:val="22"/>
          <w:lang w:eastAsia="en-GB"/>
        </w:rPr>
        <w:t>é navrhované riešenie</w:t>
      </w:r>
      <w:r w:rsidRPr="00F6721B">
        <w:rPr>
          <w:rFonts w:ascii="Arial Narrow" w:hAnsi="Arial Narrow" w:cs="Calibri"/>
          <w:b/>
          <w:color w:val="212121"/>
          <w:sz w:val="22"/>
          <w:szCs w:val="22"/>
          <w:lang w:eastAsia="en-GB"/>
        </w:rPr>
        <w:t xml:space="preserve"> nahradiť iným alternatívnym</w:t>
      </w:r>
      <w:r>
        <w:rPr>
          <w:rFonts w:ascii="Arial Narrow" w:hAnsi="Arial Narrow" w:cs="Calibri"/>
          <w:b/>
          <w:color w:val="212121"/>
          <w:sz w:val="22"/>
          <w:szCs w:val="22"/>
          <w:lang w:eastAsia="en-GB"/>
        </w:rPr>
        <w:t>,</w:t>
      </w:r>
      <w:r w:rsidRPr="00F6721B">
        <w:rPr>
          <w:rFonts w:ascii="Arial Narrow" w:hAnsi="Arial Narrow" w:cs="Calibri"/>
          <w:b/>
          <w:color w:val="212121"/>
          <w:sz w:val="22"/>
          <w:szCs w:val="22"/>
          <w:lang w:eastAsia="en-GB"/>
        </w:rPr>
        <w:t xml:space="preserve"> než je uvedené v opise predmetu zákazky</w:t>
      </w:r>
      <w:r w:rsidRPr="00255611">
        <w:rPr>
          <w:rFonts w:ascii="Arial Narrow" w:hAnsi="Arial Narrow" w:cs="Calibri"/>
          <w:color w:val="212121"/>
          <w:sz w:val="22"/>
          <w:szCs w:val="22"/>
          <w:lang w:eastAsia="en-GB"/>
        </w:rPr>
        <w:t xml:space="preserve">. </w:t>
      </w:r>
    </w:p>
    <w:p w14:paraId="022F123F" w14:textId="77777777" w:rsidR="00F0495D" w:rsidRDefault="00F0495D" w:rsidP="00F0495D">
      <w:pPr>
        <w:tabs>
          <w:tab w:val="clear" w:pos="2160"/>
          <w:tab w:val="clear" w:pos="2880"/>
          <w:tab w:val="clear" w:pos="4500"/>
        </w:tabs>
        <w:jc w:val="both"/>
        <w:rPr>
          <w:rFonts w:ascii="Arial Narrow" w:hAnsi="Arial Narrow" w:cs="Arial"/>
          <w:color w:val="000000"/>
          <w:sz w:val="22"/>
          <w:szCs w:val="22"/>
        </w:rPr>
      </w:pPr>
    </w:p>
    <w:p w14:paraId="62DBB4E1" w14:textId="6A0F4128" w:rsidR="00F0495D" w:rsidRDefault="00F0495D" w:rsidP="00F0495D">
      <w:pPr>
        <w:ind w:left="708"/>
        <w:contextualSpacing/>
        <w:jc w:val="both"/>
        <w:rPr>
          <w:rFonts w:ascii="Arial Narrow" w:hAnsi="Arial Narrow" w:cs="Arial"/>
          <w:color w:val="000000"/>
          <w:sz w:val="22"/>
          <w:szCs w:val="22"/>
        </w:rPr>
      </w:pPr>
      <w:r w:rsidRPr="008F7D3D">
        <w:rPr>
          <w:rFonts w:ascii="Arial Narrow" w:hAnsi="Arial Narrow" w:cs="Arial"/>
          <w:color w:val="000000"/>
          <w:sz w:val="22"/>
          <w:szCs w:val="22"/>
        </w:rPr>
        <w:t xml:space="preserve">Všetky technické parametre/funkcionality, resp. produkty požadovaného predmetu zákazky uvedené v tabuľke nižšie predstavujú </w:t>
      </w:r>
      <w:r>
        <w:rPr>
          <w:rFonts w:ascii="Arial Narrow" w:hAnsi="Arial Narrow" w:cs="Arial"/>
          <w:color w:val="000000"/>
          <w:sz w:val="22"/>
          <w:szCs w:val="22"/>
        </w:rPr>
        <w:t xml:space="preserve">minimálnu </w:t>
      </w:r>
      <w:r w:rsidRPr="008F7D3D">
        <w:rPr>
          <w:rFonts w:ascii="Arial Narrow" w:hAnsi="Arial Narrow" w:cs="Arial"/>
          <w:color w:val="000000"/>
          <w:sz w:val="22"/>
          <w:szCs w:val="22"/>
        </w:rPr>
        <w:t>požiadavku na obstaranie konkrétnych produktov, ktoré musia byť potvrdené vo vlastnom návrhu plnenia uchádzača.</w:t>
      </w:r>
    </w:p>
    <w:p w14:paraId="2F330FFE" w14:textId="5E42F83C" w:rsidR="0084059E" w:rsidRDefault="0084059E" w:rsidP="00F80759">
      <w:pPr>
        <w:spacing w:line="276" w:lineRule="auto"/>
        <w:contextualSpacing/>
        <w:rPr>
          <w:rFonts w:ascii="Arial Narrow" w:hAnsi="Arial Narrow" w:cs="Arial"/>
          <w:color w:val="000000"/>
          <w:sz w:val="24"/>
          <w:szCs w:val="24"/>
        </w:rPr>
      </w:pPr>
    </w:p>
    <w:tbl>
      <w:tblPr>
        <w:tblW w:w="14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
        <w:gridCol w:w="1001"/>
        <w:gridCol w:w="1095"/>
        <w:gridCol w:w="9798"/>
        <w:gridCol w:w="2186"/>
      </w:tblGrid>
      <w:tr w:rsidR="00F80759" w:rsidRPr="00C07EFF" w14:paraId="62351E6B" w14:textId="77777777" w:rsidTr="00345AEB">
        <w:trPr>
          <w:trHeight w:val="300"/>
        </w:trPr>
        <w:tc>
          <w:tcPr>
            <w:tcW w:w="12170" w:type="dxa"/>
            <w:gridSpan w:val="4"/>
            <w:shd w:val="clear" w:color="FFFFCC" w:fill="FFFFFF"/>
            <w:vAlign w:val="center"/>
          </w:tcPr>
          <w:p w14:paraId="5941B949" w14:textId="77777777" w:rsidR="00F80759" w:rsidRPr="00F80759" w:rsidRDefault="00F80759" w:rsidP="00345AEB">
            <w:pPr>
              <w:tabs>
                <w:tab w:val="clear" w:pos="2160"/>
                <w:tab w:val="clear" w:pos="2880"/>
                <w:tab w:val="clear" w:pos="4500"/>
              </w:tabs>
              <w:jc w:val="center"/>
              <w:rPr>
                <w:rFonts w:ascii="Arial Narrow" w:hAnsi="Arial Narrow" w:cs="Arial"/>
                <w:b/>
                <w:sz w:val="28"/>
                <w:szCs w:val="28"/>
                <w:lang w:eastAsia="sk-SK"/>
              </w:rPr>
            </w:pPr>
            <w:r>
              <w:rPr>
                <w:rFonts w:ascii="Arial Narrow" w:hAnsi="Arial Narrow"/>
                <w:i/>
                <w:color w:val="000000"/>
                <w:sz w:val="24"/>
                <w:szCs w:val="24"/>
              </w:rPr>
              <w:br w:type="page"/>
            </w:r>
            <w:r w:rsidRPr="00F80759">
              <w:rPr>
                <w:rFonts w:ascii="Arial Narrow" w:hAnsi="Arial Narrow" w:cs="Arial"/>
                <w:b/>
                <w:sz w:val="28"/>
                <w:szCs w:val="28"/>
              </w:rPr>
              <w:t>Požadovaná technická špecifikácia, parametre a funkcionality určené verejným obstarávateľom.</w:t>
            </w:r>
          </w:p>
        </w:tc>
        <w:tc>
          <w:tcPr>
            <w:tcW w:w="2186" w:type="dxa"/>
            <w:shd w:val="clear" w:color="FFFFCC" w:fill="FFFFFF"/>
            <w:vAlign w:val="center"/>
          </w:tcPr>
          <w:p w14:paraId="496E1A8F" w14:textId="77777777" w:rsidR="00F80759" w:rsidRPr="00F80759" w:rsidRDefault="00F80759" w:rsidP="00345AEB">
            <w:pPr>
              <w:tabs>
                <w:tab w:val="clear" w:pos="2160"/>
                <w:tab w:val="clear" w:pos="2880"/>
                <w:tab w:val="clear" w:pos="4500"/>
              </w:tabs>
              <w:jc w:val="center"/>
              <w:rPr>
                <w:rFonts w:ascii="Arial Narrow" w:hAnsi="Arial Narrow" w:cs="Arial"/>
                <w:b/>
                <w:sz w:val="24"/>
                <w:szCs w:val="24"/>
                <w:highlight w:val="cyan"/>
                <w:lang w:eastAsia="sk-SK"/>
              </w:rPr>
            </w:pPr>
            <w:r w:rsidRPr="00F80759">
              <w:rPr>
                <w:rFonts w:ascii="Arial Narrow" w:hAnsi="Arial Narrow" w:cs="Arial"/>
                <w:b/>
                <w:sz w:val="24"/>
                <w:szCs w:val="24"/>
                <w:lang w:eastAsia="sk-SK"/>
              </w:rPr>
              <w:t>Vlastný návrh plnenia</w:t>
            </w:r>
            <w:r w:rsidRPr="00F80759">
              <w:rPr>
                <w:rFonts w:ascii="Arial Narrow" w:hAnsi="Arial Narrow" w:cs="Arial"/>
                <w:b/>
                <w:sz w:val="24"/>
                <w:szCs w:val="24"/>
                <w:lang w:eastAsia="sk-SK"/>
              </w:rPr>
              <w:br/>
            </w:r>
            <w:r w:rsidRPr="00F80759">
              <w:rPr>
                <w:rFonts w:ascii="Arial Narrow" w:hAnsi="Arial Narrow" w:cs="Arial"/>
                <w:b/>
                <w:sz w:val="24"/>
                <w:szCs w:val="24"/>
                <w:highlight w:val="cyan"/>
                <w:lang w:eastAsia="sk-SK"/>
              </w:rPr>
              <w:t xml:space="preserve">Požaduje sa uviesť skutočnú špecifikáciu ponúkaného predmetu zákazky – výrobcu,  označenie licencie a technické parametre. </w:t>
            </w:r>
          </w:p>
          <w:p w14:paraId="1FFDAF27" w14:textId="77777777" w:rsidR="00F80759" w:rsidRPr="00EC6FB8" w:rsidRDefault="00F80759" w:rsidP="00345AEB">
            <w:pPr>
              <w:tabs>
                <w:tab w:val="clear" w:pos="2160"/>
                <w:tab w:val="clear" w:pos="2880"/>
                <w:tab w:val="clear" w:pos="4500"/>
              </w:tabs>
              <w:jc w:val="center"/>
              <w:rPr>
                <w:rFonts w:cs="Arial"/>
                <w:sz w:val="16"/>
                <w:szCs w:val="16"/>
                <w:lang w:eastAsia="sk-SK"/>
              </w:rPr>
            </w:pPr>
            <w:r w:rsidRPr="00F80759">
              <w:rPr>
                <w:rFonts w:ascii="Arial Narrow" w:hAnsi="Arial Narrow" w:cs="Arial"/>
                <w:b/>
                <w:sz w:val="24"/>
                <w:szCs w:val="24"/>
                <w:highlight w:val="cyan"/>
                <w:lang w:eastAsia="sk-SK"/>
              </w:rPr>
              <w:t>V prípade číselnej hodnoty uviesť jej skutočnú hodnotu</w:t>
            </w:r>
            <w:r w:rsidRPr="00F80759">
              <w:rPr>
                <w:rFonts w:ascii="Arial Narrow" w:hAnsi="Arial Narrow" w:cs="Arial"/>
                <w:sz w:val="24"/>
                <w:szCs w:val="24"/>
                <w:highlight w:val="cyan"/>
                <w:lang w:eastAsia="sk-SK"/>
              </w:rPr>
              <w:t>.</w:t>
            </w:r>
          </w:p>
        </w:tc>
      </w:tr>
      <w:tr w:rsidR="00F80759" w:rsidRPr="00C07EFF" w14:paraId="2B0096E9" w14:textId="77777777" w:rsidTr="00345AEB">
        <w:trPr>
          <w:trHeight w:val="170"/>
        </w:trPr>
        <w:tc>
          <w:tcPr>
            <w:tcW w:w="276" w:type="dxa"/>
            <w:shd w:val="clear" w:color="FFFFCC" w:fill="FFFFFF"/>
            <w:textDirection w:val="btLr"/>
            <w:vAlign w:val="center"/>
          </w:tcPr>
          <w:p w14:paraId="2ADCD201" w14:textId="77777777" w:rsidR="00F80759" w:rsidRPr="00F80759" w:rsidRDefault="00F80759" w:rsidP="00345AEB">
            <w:pPr>
              <w:tabs>
                <w:tab w:val="clear" w:pos="2160"/>
                <w:tab w:val="clear" w:pos="2880"/>
                <w:tab w:val="clear" w:pos="4500"/>
              </w:tabs>
              <w:ind w:left="113" w:right="113"/>
              <w:jc w:val="center"/>
              <w:rPr>
                <w:rFonts w:ascii="Arial Narrow" w:hAnsi="Arial Narrow" w:cs="Arial"/>
                <w:b/>
                <w:sz w:val="24"/>
                <w:szCs w:val="24"/>
                <w:lang w:eastAsia="sk-SK"/>
              </w:rPr>
            </w:pPr>
          </w:p>
        </w:tc>
        <w:tc>
          <w:tcPr>
            <w:tcW w:w="1001" w:type="dxa"/>
            <w:shd w:val="clear" w:color="FFFFCC" w:fill="FFFFFF"/>
            <w:vAlign w:val="center"/>
          </w:tcPr>
          <w:p w14:paraId="74712FC0"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Číslo položky</w:t>
            </w:r>
          </w:p>
        </w:tc>
        <w:tc>
          <w:tcPr>
            <w:tcW w:w="1095" w:type="dxa"/>
            <w:shd w:val="clear" w:color="FFFFCC" w:fill="FFFFFF"/>
            <w:noWrap/>
            <w:vAlign w:val="center"/>
          </w:tcPr>
          <w:p w14:paraId="3541CC37" w14:textId="77777777" w:rsidR="00F80759" w:rsidRPr="00F80759" w:rsidRDefault="00F80759" w:rsidP="00345AEB">
            <w:pPr>
              <w:tabs>
                <w:tab w:val="clear" w:pos="2160"/>
                <w:tab w:val="clear" w:pos="2880"/>
                <w:tab w:val="clear" w:pos="4500"/>
              </w:tabs>
              <w:spacing w:before="60" w:after="60"/>
              <w:contextualSpacing/>
              <w:jc w:val="center"/>
              <w:rPr>
                <w:rFonts w:ascii="Arial Narrow" w:hAnsi="Arial Narrow"/>
                <w:b/>
                <w:sz w:val="24"/>
                <w:szCs w:val="24"/>
                <w:lang w:eastAsia="sk-SK"/>
              </w:rPr>
            </w:pPr>
            <w:r w:rsidRPr="00F80759">
              <w:rPr>
                <w:rFonts w:ascii="Arial Narrow" w:hAnsi="Arial Narrow"/>
                <w:b/>
                <w:sz w:val="24"/>
                <w:szCs w:val="24"/>
                <w:lang w:eastAsia="sk-SK"/>
              </w:rPr>
              <w:t>Množstvo (kus)</w:t>
            </w:r>
          </w:p>
        </w:tc>
        <w:tc>
          <w:tcPr>
            <w:tcW w:w="11984" w:type="dxa"/>
            <w:gridSpan w:val="2"/>
            <w:shd w:val="clear" w:color="FFFFCC" w:fill="FFFFFF"/>
            <w:noWrap/>
            <w:vAlign w:val="center"/>
          </w:tcPr>
          <w:p w14:paraId="38443060" w14:textId="77777777" w:rsidR="00F80759" w:rsidRPr="00F80759" w:rsidRDefault="00F80759" w:rsidP="00345AEB">
            <w:pPr>
              <w:tabs>
                <w:tab w:val="clear" w:pos="2160"/>
                <w:tab w:val="clear" w:pos="2880"/>
                <w:tab w:val="clear" w:pos="4500"/>
              </w:tabs>
              <w:spacing w:before="60" w:after="60"/>
              <w:contextualSpacing/>
              <w:rPr>
                <w:rFonts w:ascii="Arial Narrow" w:hAnsi="Arial Narrow"/>
                <w:b/>
                <w:sz w:val="24"/>
                <w:szCs w:val="24"/>
                <w:lang w:eastAsia="sk-SK"/>
              </w:rPr>
            </w:pPr>
            <w:r w:rsidRPr="00F80759">
              <w:rPr>
                <w:rFonts w:ascii="Arial Narrow" w:hAnsi="Arial Narrow"/>
                <w:b/>
                <w:sz w:val="24"/>
                <w:szCs w:val="24"/>
                <w:lang w:eastAsia="sk-SK"/>
              </w:rPr>
              <w:t>Popis produktu</w:t>
            </w:r>
          </w:p>
        </w:tc>
      </w:tr>
      <w:tr w:rsidR="00F80759" w:rsidRPr="00C07EFF" w14:paraId="6DF940CB" w14:textId="77777777" w:rsidTr="00345AEB">
        <w:trPr>
          <w:trHeight w:val="255"/>
        </w:trPr>
        <w:tc>
          <w:tcPr>
            <w:tcW w:w="276" w:type="dxa"/>
            <w:shd w:val="clear" w:color="FFFFCC" w:fill="FFFFFF"/>
            <w:textDirection w:val="btLr"/>
          </w:tcPr>
          <w:p w14:paraId="50AA3FC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2E5DE560"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1</w:t>
            </w:r>
          </w:p>
        </w:tc>
        <w:tc>
          <w:tcPr>
            <w:tcW w:w="1095" w:type="dxa"/>
            <w:shd w:val="clear" w:color="FFFFCC" w:fill="FFFFFF"/>
            <w:noWrap/>
            <w:vAlign w:val="center"/>
            <w:hideMark/>
          </w:tcPr>
          <w:p w14:paraId="6335682B" w14:textId="06D3F38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7</w:t>
            </w:r>
          </w:p>
        </w:tc>
        <w:tc>
          <w:tcPr>
            <w:tcW w:w="9798" w:type="dxa"/>
            <w:shd w:val="clear" w:color="FFFFCC" w:fill="FFFFFF"/>
            <w:noWrap/>
            <w:vAlign w:val="center"/>
            <w:hideMark/>
          </w:tcPr>
          <w:p w14:paraId="018EDA68" w14:textId="6B04F644" w:rsidR="00F80759" w:rsidRDefault="00F80759" w:rsidP="00F80759">
            <w:pPr>
              <w:jc w:val="center"/>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Standard 2025 </w:t>
            </w:r>
            <w:proofErr w:type="spellStart"/>
            <w:r w:rsidRPr="00F80759">
              <w:rPr>
                <w:rFonts w:ascii="Arial Narrow" w:hAnsi="Arial Narrow"/>
                <w:sz w:val="24"/>
                <w:szCs w:val="24"/>
              </w:rPr>
              <w:t>Core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License</w:t>
            </w:r>
            <w:proofErr w:type="spellEnd"/>
            <w:r w:rsidRPr="00F80759">
              <w:rPr>
                <w:rFonts w:ascii="Arial Narrow" w:hAnsi="Arial Narrow"/>
                <w:sz w:val="24"/>
                <w:szCs w:val="24"/>
              </w:rPr>
              <w:t xml:space="preserve"> &amp; Software </w:t>
            </w:r>
            <w:proofErr w:type="spellStart"/>
            <w:r w:rsidRPr="00F80759">
              <w:rPr>
                <w:rFonts w:ascii="Arial Narrow" w:hAnsi="Arial Narrow"/>
                <w:sz w:val="24"/>
                <w:szCs w:val="24"/>
              </w:rPr>
              <w:t>Assurance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Open</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Value</w:t>
            </w:r>
            <w:proofErr w:type="spellEnd"/>
            <w:r w:rsidR="001920EF">
              <w:rPr>
                <w:rFonts w:ascii="Arial Narrow" w:hAnsi="Arial Narrow"/>
                <w:sz w:val="24"/>
                <w:szCs w:val="24"/>
              </w:rPr>
              <w:t>,</w:t>
            </w:r>
            <w:r w:rsidR="004C2A06">
              <w:rPr>
                <w:rFonts w:ascii="Arial Narrow" w:hAnsi="Arial Narrow"/>
                <w:sz w:val="24"/>
                <w:szCs w:val="24"/>
              </w:rPr>
              <w:t xml:space="preserve"> MPSA</w:t>
            </w:r>
            <w:r w:rsidR="00BC707E">
              <w:rPr>
                <w:rFonts w:ascii="Arial Narrow" w:hAnsi="Arial Narrow"/>
                <w:sz w:val="24"/>
                <w:szCs w:val="24"/>
              </w:rPr>
              <w:t>,</w:t>
            </w:r>
            <w:bookmarkStart w:id="0" w:name="_GoBack"/>
            <w:bookmarkEnd w:id="0"/>
            <w:r w:rsidR="004C2A06">
              <w:rPr>
                <w:rFonts w:ascii="Arial Narrow" w:hAnsi="Arial Narrow"/>
                <w:sz w:val="24"/>
                <w:szCs w:val="24"/>
              </w:rPr>
              <w:t xml:space="preserve"> </w:t>
            </w:r>
            <w:r w:rsidR="001920EF">
              <w:rPr>
                <w:rFonts w:ascii="Arial Narrow" w:hAnsi="Arial Narrow"/>
                <w:sz w:val="24"/>
                <w:szCs w:val="24"/>
              </w:rPr>
              <w:t xml:space="preserve">alebo CSP </w:t>
            </w:r>
            <w:r w:rsidRPr="00F80759">
              <w:rPr>
                <w:rFonts w:ascii="Arial Narrow" w:hAnsi="Arial Narrow"/>
                <w:sz w:val="24"/>
                <w:szCs w:val="24"/>
              </w:rPr>
              <w:t xml:space="preserve">16 </w:t>
            </w:r>
            <w:proofErr w:type="spellStart"/>
            <w:r w:rsidRPr="00F80759">
              <w:rPr>
                <w:rFonts w:ascii="Arial Narrow" w:hAnsi="Arial Narrow"/>
                <w:sz w:val="24"/>
                <w:szCs w:val="24"/>
              </w:rPr>
              <w:t>Licenses</w:t>
            </w:r>
            <w:proofErr w:type="spellEnd"/>
            <w:r w:rsidRPr="00F80759">
              <w:rPr>
                <w:rFonts w:ascii="Arial Narrow" w:hAnsi="Arial Narrow"/>
                <w:sz w:val="24"/>
                <w:szCs w:val="24"/>
              </w:rPr>
              <w:t xml:space="preserve"> Level D 3 </w:t>
            </w:r>
            <w:proofErr w:type="spellStart"/>
            <w:r w:rsidRPr="00F80759">
              <w:rPr>
                <w:rFonts w:ascii="Arial Narrow" w:hAnsi="Arial Narrow"/>
                <w:sz w:val="24"/>
                <w:szCs w:val="24"/>
              </w:rPr>
              <w:t>Years</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Acquired</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Year</w:t>
            </w:r>
            <w:proofErr w:type="spellEnd"/>
            <w:r w:rsidRPr="00F80759">
              <w:rPr>
                <w:rFonts w:ascii="Arial Narrow" w:hAnsi="Arial Narrow"/>
                <w:sz w:val="24"/>
                <w:szCs w:val="24"/>
              </w:rPr>
              <w:t xml:space="preserve"> 1 AP.+ Software </w:t>
            </w:r>
            <w:proofErr w:type="spellStart"/>
            <w:r w:rsidRPr="00F80759">
              <w:rPr>
                <w:rFonts w:ascii="Arial Narrow" w:hAnsi="Arial Narrow"/>
                <w:sz w:val="24"/>
                <w:szCs w:val="24"/>
              </w:rPr>
              <w:t>Assurance</w:t>
            </w:r>
            <w:proofErr w:type="spellEnd"/>
          </w:p>
          <w:p w14:paraId="11FA01DB" w14:textId="3DB8E8E7"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p w14:paraId="3AF630A6" w14:textId="70EE5063" w:rsidR="00F80759" w:rsidRPr="00F80759" w:rsidRDefault="00F80759" w:rsidP="00F80759">
            <w:pPr>
              <w:jc w:val="center"/>
              <w:rPr>
                <w:rFonts w:ascii="Arial Narrow" w:hAnsi="Arial Narrow"/>
                <w:sz w:val="24"/>
                <w:szCs w:val="24"/>
              </w:rPr>
            </w:pPr>
          </w:p>
        </w:tc>
        <w:tc>
          <w:tcPr>
            <w:tcW w:w="2186" w:type="dxa"/>
            <w:shd w:val="clear" w:color="FFFFCC" w:fill="FFFFFF"/>
            <w:vAlign w:val="center"/>
          </w:tcPr>
          <w:p w14:paraId="11B5292C"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r w:rsidR="00F80759" w:rsidRPr="00C07EFF" w14:paraId="6585254F" w14:textId="77777777" w:rsidTr="00345AEB">
        <w:trPr>
          <w:trHeight w:val="255"/>
        </w:trPr>
        <w:tc>
          <w:tcPr>
            <w:tcW w:w="276" w:type="dxa"/>
            <w:shd w:val="clear" w:color="FFFFCC" w:fill="FFFFFF"/>
            <w:textDirection w:val="btLr"/>
          </w:tcPr>
          <w:p w14:paraId="0E379459" w14:textId="77777777" w:rsidR="00F80759" w:rsidRPr="00F80759" w:rsidRDefault="00F80759" w:rsidP="00345AEB">
            <w:pPr>
              <w:ind w:left="113" w:right="113"/>
              <w:jc w:val="center"/>
              <w:rPr>
                <w:rFonts w:ascii="Arial Narrow" w:hAnsi="Arial Narrow" w:cs="Arial"/>
                <w:b/>
                <w:sz w:val="24"/>
                <w:szCs w:val="24"/>
                <w:lang w:eastAsia="sk-SK"/>
              </w:rPr>
            </w:pPr>
          </w:p>
        </w:tc>
        <w:tc>
          <w:tcPr>
            <w:tcW w:w="1001" w:type="dxa"/>
            <w:shd w:val="clear" w:color="FFFFCC" w:fill="FFFFFF"/>
            <w:vAlign w:val="center"/>
          </w:tcPr>
          <w:p w14:paraId="0542E3B1" w14:textId="77777777" w:rsidR="00F80759" w:rsidRPr="00F80759"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Položka č. 2</w:t>
            </w:r>
          </w:p>
        </w:tc>
        <w:tc>
          <w:tcPr>
            <w:tcW w:w="1095" w:type="dxa"/>
            <w:shd w:val="clear" w:color="FFFFCC" w:fill="FFFFFF"/>
            <w:noWrap/>
            <w:vAlign w:val="center"/>
          </w:tcPr>
          <w:p w14:paraId="7225AA1B" w14:textId="108CDE3E" w:rsidR="00F80759" w:rsidRPr="00F80759" w:rsidDel="004207A4" w:rsidRDefault="00F80759" w:rsidP="00345AEB">
            <w:pPr>
              <w:tabs>
                <w:tab w:val="clear" w:pos="2160"/>
                <w:tab w:val="clear" w:pos="2880"/>
                <w:tab w:val="clear" w:pos="4500"/>
              </w:tabs>
              <w:spacing w:before="60" w:after="60"/>
              <w:jc w:val="center"/>
              <w:rPr>
                <w:rFonts w:ascii="Arial Narrow" w:hAnsi="Arial Narrow" w:cs="Arial"/>
                <w:sz w:val="24"/>
                <w:szCs w:val="24"/>
                <w:lang w:eastAsia="sk-SK"/>
              </w:rPr>
            </w:pPr>
            <w:r w:rsidRPr="00F80759">
              <w:rPr>
                <w:rFonts w:ascii="Arial Narrow" w:hAnsi="Arial Narrow" w:cs="Arial"/>
                <w:sz w:val="24"/>
                <w:szCs w:val="24"/>
                <w:lang w:eastAsia="sk-SK"/>
              </w:rPr>
              <w:t>13</w:t>
            </w:r>
          </w:p>
        </w:tc>
        <w:tc>
          <w:tcPr>
            <w:tcW w:w="9798" w:type="dxa"/>
            <w:shd w:val="clear" w:color="FFFFCC" w:fill="FFFFFF"/>
            <w:noWrap/>
            <w:vAlign w:val="center"/>
          </w:tcPr>
          <w:p w14:paraId="3F5C9069" w14:textId="366AE702" w:rsidR="00F80759" w:rsidRDefault="00F80759" w:rsidP="00345AEB">
            <w:pPr>
              <w:tabs>
                <w:tab w:val="clear" w:pos="2160"/>
                <w:tab w:val="clear" w:pos="2880"/>
                <w:tab w:val="clear" w:pos="4500"/>
              </w:tabs>
              <w:spacing w:before="60" w:after="60"/>
              <w:rPr>
                <w:rFonts w:ascii="Arial Narrow" w:hAnsi="Arial Narrow"/>
                <w:sz w:val="24"/>
                <w:szCs w:val="24"/>
              </w:rPr>
            </w:pPr>
            <w:r w:rsidRPr="00F80759">
              <w:rPr>
                <w:rFonts w:ascii="Arial Narrow" w:hAnsi="Arial Narrow"/>
                <w:sz w:val="24"/>
                <w:szCs w:val="24"/>
              </w:rPr>
              <w:t xml:space="preserve">Microsoft® </w:t>
            </w:r>
            <w:proofErr w:type="spellStart"/>
            <w:r w:rsidRPr="00F80759">
              <w:rPr>
                <w:rFonts w:ascii="Arial Narrow" w:hAnsi="Arial Narrow"/>
                <w:sz w:val="24"/>
                <w:szCs w:val="24"/>
              </w:rPr>
              <w:t>Win</w:t>
            </w:r>
            <w:proofErr w:type="spellEnd"/>
            <w:r w:rsidRPr="00F80759">
              <w:rPr>
                <w:rFonts w:ascii="Arial Narrow" w:hAnsi="Arial Narrow"/>
                <w:sz w:val="24"/>
                <w:szCs w:val="24"/>
              </w:rPr>
              <w:t xml:space="preserve"> Server 2025 </w:t>
            </w:r>
            <w:proofErr w:type="spellStart"/>
            <w:r w:rsidRPr="00F80759">
              <w:rPr>
                <w:rFonts w:ascii="Arial Narrow" w:hAnsi="Arial Narrow"/>
                <w:sz w:val="24"/>
                <w:szCs w:val="24"/>
              </w:rPr>
              <w:t>Remote</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Deskop</w:t>
            </w:r>
            <w:proofErr w:type="spellEnd"/>
            <w:r w:rsidRPr="00F80759">
              <w:rPr>
                <w:rFonts w:ascii="Arial Narrow" w:hAnsi="Arial Narrow"/>
                <w:sz w:val="24"/>
                <w:szCs w:val="24"/>
              </w:rPr>
              <w:t xml:space="preserve"> </w:t>
            </w:r>
            <w:proofErr w:type="spellStart"/>
            <w:r w:rsidRPr="00F80759">
              <w:rPr>
                <w:rFonts w:ascii="Arial Narrow" w:hAnsi="Arial Narrow"/>
                <w:sz w:val="24"/>
                <w:szCs w:val="24"/>
              </w:rPr>
              <w:t>Services</w:t>
            </w:r>
            <w:proofErr w:type="spellEnd"/>
            <w:r w:rsidRPr="00F80759">
              <w:rPr>
                <w:rFonts w:ascii="Arial Narrow" w:hAnsi="Arial Narrow"/>
                <w:sz w:val="24"/>
                <w:szCs w:val="24"/>
              </w:rPr>
              <w:t xml:space="preserve"> – 1 User CAL</w:t>
            </w:r>
          </w:p>
          <w:p w14:paraId="0CDDF652" w14:textId="77777777" w:rsidR="00F80759" w:rsidRDefault="00F80759" w:rsidP="00345AEB">
            <w:pPr>
              <w:tabs>
                <w:tab w:val="clear" w:pos="2160"/>
                <w:tab w:val="clear" w:pos="2880"/>
                <w:tab w:val="clear" w:pos="4500"/>
              </w:tabs>
              <w:spacing w:before="60" w:after="60"/>
              <w:rPr>
                <w:rFonts w:ascii="Arial Narrow" w:hAnsi="Arial Narrow"/>
                <w:sz w:val="24"/>
                <w:szCs w:val="24"/>
              </w:rPr>
            </w:pPr>
          </w:p>
          <w:p w14:paraId="29FBBF7A" w14:textId="13BCF9C6" w:rsidR="00F80759" w:rsidRPr="00F80759" w:rsidRDefault="00F80759" w:rsidP="00F80759">
            <w:pPr>
              <w:tabs>
                <w:tab w:val="left" w:pos="708"/>
              </w:tabs>
              <w:spacing w:line="276" w:lineRule="auto"/>
              <w:contextualSpacing/>
              <w:jc w:val="both"/>
              <w:rPr>
                <w:rFonts w:ascii="Arial Narrow" w:hAnsi="Arial Narrow"/>
                <w:sz w:val="24"/>
                <w:szCs w:val="24"/>
                <w:u w:val="single"/>
              </w:rPr>
            </w:pPr>
            <w:r w:rsidRPr="00F80759">
              <w:rPr>
                <w:rFonts w:ascii="Arial Narrow" w:hAnsi="Arial Narrow"/>
                <w:sz w:val="24"/>
                <w:szCs w:val="24"/>
                <w:u w:val="single"/>
              </w:rPr>
              <w:t xml:space="preserve">Licenčné pokrytie na 36 mesiacov </w:t>
            </w:r>
          </w:p>
        </w:tc>
        <w:tc>
          <w:tcPr>
            <w:tcW w:w="2186" w:type="dxa"/>
            <w:shd w:val="clear" w:color="FFFFCC" w:fill="FFFFFF"/>
            <w:vAlign w:val="center"/>
          </w:tcPr>
          <w:p w14:paraId="39ED73ED" w14:textId="77777777" w:rsidR="00F80759" w:rsidRPr="00D543BA" w:rsidRDefault="00F80759" w:rsidP="00345AEB">
            <w:pPr>
              <w:tabs>
                <w:tab w:val="clear" w:pos="2160"/>
                <w:tab w:val="clear" w:pos="2880"/>
                <w:tab w:val="clear" w:pos="4500"/>
              </w:tabs>
              <w:spacing w:before="60" w:after="60"/>
              <w:rPr>
                <w:rFonts w:ascii="Arial Narrow" w:hAnsi="Arial Narrow" w:cs="Arial"/>
                <w:lang w:eastAsia="sk-SK"/>
              </w:rPr>
            </w:pPr>
          </w:p>
        </w:tc>
      </w:tr>
    </w:tbl>
    <w:p w14:paraId="685C01E3" w14:textId="38CB4D1A" w:rsidR="0084059E" w:rsidRDefault="0084059E" w:rsidP="0084059E"/>
    <w:p w14:paraId="11E0CDE4" w14:textId="6A59B416" w:rsidR="0084059E" w:rsidRDefault="0084059E" w:rsidP="0084059E">
      <w:pPr>
        <w:tabs>
          <w:tab w:val="clear" w:pos="2160"/>
          <w:tab w:val="clear" w:pos="2880"/>
          <w:tab w:val="clear" w:pos="4500"/>
          <w:tab w:val="left" w:pos="567"/>
          <w:tab w:val="center" w:pos="1701"/>
          <w:tab w:val="center" w:pos="5670"/>
        </w:tabs>
        <w:spacing w:after="60" w:line="276" w:lineRule="auto"/>
        <w:contextualSpacing/>
        <w:jc w:val="both"/>
        <w:rPr>
          <w:rFonts w:ascii="Arial Narrow" w:hAnsi="Arial Narrow"/>
          <w:i/>
          <w:color w:val="000000"/>
          <w:sz w:val="24"/>
          <w:szCs w:val="24"/>
        </w:rPr>
      </w:pPr>
      <w:r w:rsidRPr="005D1541">
        <w:rPr>
          <w:rFonts w:ascii="Arial Narrow" w:hAnsi="Arial Narrow"/>
          <w:i/>
          <w:color w:val="000000"/>
          <w:sz w:val="24"/>
          <w:szCs w:val="24"/>
        </w:rPr>
        <w:t>Táto časť súťažných podkladov bude tvoriť neoddeliteľnú súčasť kúpnej zmluvy ako príloha č. 1, ktorú uzatvorí verejný obstarávateľ s úspešným uchádzačom.</w:t>
      </w:r>
    </w:p>
    <w:p w14:paraId="6548ED5B" w14:textId="0E5EA170" w:rsidR="004C61BD" w:rsidRDefault="004C61BD"/>
    <w:sectPr w:rsidR="004C61BD" w:rsidSect="00CA0813">
      <w:headerReference w:type="default" r:id="rId7"/>
      <w:pgSz w:w="16838" w:h="11906" w:orient="landscape"/>
      <w:pgMar w:top="1418" w:right="1276" w:bottom="155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94658" w14:textId="77777777" w:rsidR="0065049F" w:rsidRDefault="0065049F">
      <w:r>
        <w:separator/>
      </w:r>
    </w:p>
  </w:endnote>
  <w:endnote w:type="continuationSeparator" w:id="0">
    <w:p w14:paraId="2EC2B095" w14:textId="77777777" w:rsidR="0065049F" w:rsidRDefault="00650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DFA56" w14:textId="77777777" w:rsidR="0065049F" w:rsidRDefault="0065049F">
      <w:r>
        <w:separator/>
      </w:r>
    </w:p>
  </w:footnote>
  <w:footnote w:type="continuationSeparator" w:id="0">
    <w:p w14:paraId="62A18177" w14:textId="77777777" w:rsidR="0065049F" w:rsidRDefault="00650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83A80" w14:textId="3B10DB26" w:rsidR="004C61BD" w:rsidRDefault="0084059E" w:rsidP="00B11F08">
    <w:pPr>
      <w:pStyle w:val="Hlavika"/>
      <w:jc w:val="right"/>
    </w:pPr>
    <w:r w:rsidRPr="009705BE">
      <w:rPr>
        <w:rFonts w:ascii="Arial Narrow" w:hAnsi="Arial Narrow"/>
        <w:sz w:val="18"/>
        <w:szCs w:val="18"/>
      </w:rPr>
      <w:t>Prí</w:t>
    </w:r>
    <w:r>
      <w:rPr>
        <w:rFonts w:ascii="Arial Narrow" w:hAnsi="Arial Narrow"/>
        <w:sz w:val="18"/>
        <w:szCs w:val="18"/>
      </w:rPr>
      <w:t xml:space="preserve">loha č. 1 Opis predmetu zákazky – </w:t>
    </w:r>
    <w:r w:rsidR="0099730A">
      <w:rPr>
        <w:rFonts w:ascii="Arial Narrow" w:hAnsi="Arial Narrow"/>
        <w:sz w:val="18"/>
        <w:szCs w:val="18"/>
      </w:rPr>
      <w:t>V</w:t>
    </w:r>
    <w:r>
      <w:rPr>
        <w:rFonts w:ascii="Arial Narrow" w:hAnsi="Arial Narrow"/>
        <w:sz w:val="18"/>
        <w:szCs w:val="18"/>
      </w:rPr>
      <w:t>lastn</w:t>
    </w:r>
    <w:r w:rsidR="0099730A">
      <w:rPr>
        <w:rFonts w:ascii="Arial Narrow" w:hAnsi="Arial Narrow"/>
        <w:sz w:val="18"/>
        <w:szCs w:val="18"/>
        <w:lang w:val="sk-SK"/>
      </w:rPr>
      <w:t>ý</w:t>
    </w:r>
    <w:r>
      <w:rPr>
        <w:rFonts w:ascii="Arial Narrow" w:hAnsi="Arial Narrow"/>
        <w:sz w:val="18"/>
        <w:szCs w:val="18"/>
      </w:rPr>
      <w:t xml:space="preserve"> návrh</w:t>
    </w:r>
    <w:r w:rsidRPr="00467A3D">
      <w:rPr>
        <w:rFonts w:ascii="Arial Narrow" w:hAnsi="Arial Narrow"/>
        <w:sz w:val="18"/>
        <w:szCs w:val="18"/>
      </w:rPr>
      <w:t xml:space="preserve"> plnenia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34D7A6AA"/>
    <w:multiLevelType w:val="hybridMultilevel"/>
    <w:tmpl w:val="B5BA439C"/>
    <w:lvl w:ilvl="0" w:tplc="07D4B5E8">
      <w:start w:val="1"/>
      <w:numFmt w:val="decimal"/>
      <w:lvlText w:val="%1."/>
      <w:lvlJc w:val="left"/>
      <w:pPr>
        <w:ind w:left="720" w:hanging="360"/>
      </w:pPr>
    </w:lvl>
    <w:lvl w:ilvl="1" w:tplc="2270A5FA">
      <w:start w:val="1"/>
      <w:numFmt w:val="lowerLetter"/>
      <w:lvlText w:val="%2."/>
      <w:lvlJc w:val="left"/>
      <w:pPr>
        <w:ind w:left="1440" w:hanging="360"/>
      </w:pPr>
    </w:lvl>
    <w:lvl w:ilvl="2" w:tplc="EC563FFC">
      <w:start w:val="1"/>
      <w:numFmt w:val="lowerRoman"/>
      <w:lvlText w:val="%3."/>
      <w:lvlJc w:val="right"/>
      <w:pPr>
        <w:ind w:left="2160" w:hanging="180"/>
      </w:pPr>
    </w:lvl>
    <w:lvl w:ilvl="3" w:tplc="219CAEB2">
      <w:start w:val="1"/>
      <w:numFmt w:val="decimal"/>
      <w:lvlText w:val="%4."/>
      <w:lvlJc w:val="left"/>
      <w:pPr>
        <w:ind w:left="2880" w:hanging="360"/>
      </w:pPr>
    </w:lvl>
    <w:lvl w:ilvl="4" w:tplc="97143FAA">
      <w:start w:val="1"/>
      <w:numFmt w:val="lowerLetter"/>
      <w:lvlText w:val="%5."/>
      <w:lvlJc w:val="left"/>
      <w:pPr>
        <w:ind w:left="3600" w:hanging="360"/>
      </w:pPr>
    </w:lvl>
    <w:lvl w:ilvl="5" w:tplc="B20C01AA">
      <w:start w:val="1"/>
      <w:numFmt w:val="lowerRoman"/>
      <w:lvlText w:val="%6."/>
      <w:lvlJc w:val="right"/>
      <w:pPr>
        <w:ind w:left="4320" w:hanging="180"/>
      </w:pPr>
    </w:lvl>
    <w:lvl w:ilvl="6" w:tplc="0E9CF8FC">
      <w:start w:val="1"/>
      <w:numFmt w:val="decimal"/>
      <w:lvlText w:val="%7."/>
      <w:lvlJc w:val="left"/>
      <w:pPr>
        <w:ind w:left="5040" w:hanging="360"/>
      </w:pPr>
    </w:lvl>
    <w:lvl w:ilvl="7" w:tplc="86ACE92C">
      <w:start w:val="1"/>
      <w:numFmt w:val="lowerLetter"/>
      <w:lvlText w:val="%8."/>
      <w:lvlJc w:val="left"/>
      <w:pPr>
        <w:ind w:left="5760" w:hanging="360"/>
      </w:pPr>
    </w:lvl>
    <w:lvl w:ilvl="8" w:tplc="FFC6F80E">
      <w:start w:val="1"/>
      <w:numFmt w:val="lowerRoman"/>
      <w:lvlText w:val="%9."/>
      <w:lvlJc w:val="right"/>
      <w:pPr>
        <w:ind w:left="6480" w:hanging="180"/>
      </w:pPr>
    </w:lvl>
  </w:abstractNum>
  <w:abstractNum w:abstractNumId="2" w15:restartNumberingAfterBreak="0">
    <w:nsid w:val="3A946CBD"/>
    <w:multiLevelType w:val="hybridMultilevel"/>
    <w:tmpl w:val="322406F2"/>
    <w:lvl w:ilvl="0" w:tplc="E6E8E9C4">
      <w:start w:val="1"/>
      <w:numFmt w:val="decimal"/>
      <w:lvlText w:val="%1."/>
      <w:lvlJc w:val="left"/>
      <w:pPr>
        <w:ind w:left="720" w:hanging="360"/>
      </w:pPr>
      <w:rPr>
        <w:b w:val="0"/>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TWxsDQ2MDIzNjIFIiUdpeDU4uLM/DyQAsNaAJJxcVYsAAAA"/>
  </w:docVars>
  <w:rsids>
    <w:rsidRoot w:val="0084059E"/>
    <w:rsid w:val="0005256F"/>
    <w:rsid w:val="00101366"/>
    <w:rsid w:val="001329F5"/>
    <w:rsid w:val="001920EF"/>
    <w:rsid w:val="001B5B79"/>
    <w:rsid w:val="00207B66"/>
    <w:rsid w:val="0026501E"/>
    <w:rsid w:val="00303E5E"/>
    <w:rsid w:val="00321938"/>
    <w:rsid w:val="0037380E"/>
    <w:rsid w:val="003933D4"/>
    <w:rsid w:val="004B5E16"/>
    <w:rsid w:val="004C2A06"/>
    <w:rsid w:val="004C61BD"/>
    <w:rsid w:val="00511826"/>
    <w:rsid w:val="005710A4"/>
    <w:rsid w:val="0065049F"/>
    <w:rsid w:val="00654D7E"/>
    <w:rsid w:val="006A42AC"/>
    <w:rsid w:val="00770173"/>
    <w:rsid w:val="0084059E"/>
    <w:rsid w:val="008653BC"/>
    <w:rsid w:val="008E607B"/>
    <w:rsid w:val="00902F34"/>
    <w:rsid w:val="0099730A"/>
    <w:rsid w:val="009C5000"/>
    <w:rsid w:val="009D2391"/>
    <w:rsid w:val="009E2507"/>
    <w:rsid w:val="00A4015A"/>
    <w:rsid w:val="00A444AF"/>
    <w:rsid w:val="00A54BD9"/>
    <w:rsid w:val="00A57E37"/>
    <w:rsid w:val="00A66332"/>
    <w:rsid w:val="00A709BB"/>
    <w:rsid w:val="00A7193F"/>
    <w:rsid w:val="00A72B47"/>
    <w:rsid w:val="00A80C9C"/>
    <w:rsid w:val="00B0368C"/>
    <w:rsid w:val="00B768F1"/>
    <w:rsid w:val="00BC707E"/>
    <w:rsid w:val="00C25E83"/>
    <w:rsid w:val="00C9251B"/>
    <w:rsid w:val="00D81EA4"/>
    <w:rsid w:val="00D87467"/>
    <w:rsid w:val="00DA689E"/>
    <w:rsid w:val="00E2165E"/>
    <w:rsid w:val="00E91FF5"/>
    <w:rsid w:val="00EC5740"/>
    <w:rsid w:val="00F0495D"/>
    <w:rsid w:val="00F45810"/>
    <w:rsid w:val="00F80759"/>
    <w:rsid w:val="00F817B2"/>
    <w:rsid w:val="00F974B3"/>
    <w:rsid w:val="00FB0919"/>
    <w:rsid w:val="00FF4410"/>
    <w:rsid w:val="0403AC3C"/>
    <w:rsid w:val="08FC8D21"/>
    <w:rsid w:val="0913904B"/>
    <w:rsid w:val="10980E51"/>
    <w:rsid w:val="11A304C6"/>
    <w:rsid w:val="1446D790"/>
    <w:rsid w:val="156E6515"/>
    <w:rsid w:val="1A400ACE"/>
    <w:rsid w:val="1A42CF03"/>
    <w:rsid w:val="1AB208A0"/>
    <w:rsid w:val="1B437D53"/>
    <w:rsid w:val="1B63AC20"/>
    <w:rsid w:val="1FBE3866"/>
    <w:rsid w:val="215A08C7"/>
    <w:rsid w:val="24A9E05F"/>
    <w:rsid w:val="2537A1CE"/>
    <w:rsid w:val="25D1C38B"/>
    <w:rsid w:val="2D1D8DD1"/>
    <w:rsid w:val="2F6534DE"/>
    <w:rsid w:val="31781A17"/>
    <w:rsid w:val="31DCB7FF"/>
    <w:rsid w:val="3313EA78"/>
    <w:rsid w:val="37D04337"/>
    <w:rsid w:val="394A1DA7"/>
    <w:rsid w:val="3B1C0129"/>
    <w:rsid w:val="3B1EFC5D"/>
    <w:rsid w:val="3CB7D18A"/>
    <w:rsid w:val="3DA69207"/>
    <w:rsid w:val="40122B3F"/>
    <w:rsid w:val="42B52F86"/>
    <w:rsid w:val="45ADF56A"/>
    <w:rsid w:val="47B52E77"/>
    <w:rsid w:val="47BAD911"/>
    <w:rsid w:val="4C889F9A"/>
    <w:rsid w:val="4CC7EBCA"/>
    <w:rsid w:val="4FBF8E1C"/>
    <w:rsid w:val="50562311"/>
    <w:rsid w:val="50E32BE0"/>
    <w:rsid w:val="582F27A8"/>
    <w:rsid w:val="583B4E74"/>
    <w:rsid w:val="5E541F6E"/>
    <w:rsid w:val="6051423C"/>
    <w:rsid w:val="653EB9B4"/>
    <w:rsid w:val="67E6E477"/>
    <w:rsid w:val="6B9DAB97"/>
    <w:rsid w:val="6CD13C69"/>
    <w:rsid w:val="70C52A48"/>
    <w:rsid w:val="75371883"/>
    <w:rsid w:val="7648A0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63A6"/>
  <w15:chartTrackingRefBased/>
  <w15:docId w15:val="{E532BA70-AB5E-4F7B-AA7B-EC5D66B2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4059E"/>
    <w:pPr>
      <w:ind w:left="708"/>
    </w:pPr>
    <w:rPr>
      <w:lang w:val="x-none"/>
    </w:rPr>
  </w:style>
  <w:style w:type="character" w:customStyle="1" w:styleId="OdsekzoznamuChar">
    <w:name w:val="Odsek zoznamu Char"/>
    <w:link w:val="Odsekzoznamu"/>
    <w:uiPriority w:val="34"/>
    <w:locked/>
    <w:rsid w:val="0084059E"/>
    <w:rPr>
      <w:rFonts w:ascii="Arial" w:eastAsia="Times New Roman" w:hAnsi="Arial" w:cs="Times New Roman"/>
      <w:sz w:val="20"/>
      <w:szCs w:val="20"/>
      <w:lang w:val="x-none" w:eastAsia="cs-CZ"/>
    </w:rPr>
  </w:style>
  <w:style w:type="character" w:styleId="Odkaznakomentr">
    <w:name w:val="annotation reference"/>
    <w:uiPriority w:val="99"/>
    <w:semiHidden/>
    <w:unhideWhenUsed/>
    <w:rsid w:val="0084059E"/>
    <w:rPr>
      <w:sz w:val="16"/>
      <w:szCs w:val="16"/>
    </w:rPr>
  </w:style>
  <w:style w:type="paragraph" w:styleId="Textkomentra">
    <w:name w:val="annotation text"/>
    <w:basedOn w:val="Normlny"/>
    <w:link w:val="TextkomentraChar"/>
    <w:uiPriority w:val="99"/>
    <w:unhideWhenUsed/>
    <w:rsid w:val="0084059E"/>
    <w:rPr>
      <w:lang w:val="x-none"/>
    </w:rPr>
  </w:style>
  <w:style w:type="character" w:customStyle="1" w:styleId="TextkomentraChar">
    <w:name w:val="Text komentára Char"/>
    <w:basedOn w:val="Predvolenpsmoodseku"/>
    <w:link w:val="Textkomentra"/>
    <w:uiPriority w:val="99"/>
    <w:rsid w:val="0084059E"/>
    <w:rPr>
      <w:rFonts w:ascii="Arial" w:eastAsia="Times New Roman" w:hAnsi="Arial" w:cs="Times New Roman"/>
      <w:sz w:val="20"/>
      <w:szCs w:val="20"/>
      <w:lang w:val="x-none" w:eastAsia="cs-CZ"/>
    </w:rPr>
  </w:style>
  <w:style w:type="paragraph" w:customStyle="1" w:styleId="Default">
    <w:name w:val="Default"/>
    <w:rsid w:val="0084059E"/>
    <w:pPr>
      <w:autoSpaceDE w:val="0"/>
      <w:autoSpaceDN w:val="0"/>
      <w:adjustRightInd w:val="0"/>
      <w:spacing w:after="0" w:line="240" w:lineRule="auto"/>
    </w:pPr>
    <w:rPr>
      <w:rFonts w:ascii="Arial" w:eastAsia="Calibri" w:hAnsi="Arial" w:cs="Arial"/>
      <w:color w:val="000000"/>
      <w:sz w:val="24"/>
      <w:szCs w:val="24"/>
    </w:rPr>
  </w:style>
  <w:style w:type="paragraph" w:styleId="Hlavika">
    <w:name w:val="header"/>
    <w:basedOn w:val="Normlny"/>
    <w:link w:val="HlavikaChar"/>
    <w:uiPriority w:val="99"/>
    <w:unhideWhenUsed/>
    <w:rsid w:val="0084059E"/>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84059E"/>
    <w:rPr>
      <w:rFonts w:ascii="Arial" w:eastAsia="Times New Roman" w:hAnsi="Arial" w:cs="Times New Roman"/>
      <w:sz w:val="20"/>
      <w:szCs w:val="20"/>
      <w:lang w:val="x-none" w:eastAsia="cs-CZ"/>
    </w:rPr>
  </w:style>
  <w:style w:type="paragraph" w:styleId="Bezriadkovania">
    <w:name w:val="No Spacing"/>
    <w:qFormat/>
    <w:rsid w:val="0084059E"/>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styleId="Zarkazkladnhotextu2">
    <w:name w:val="Body Text Indent 2"/>
    <w:basedOn w:val="Normlny"/>
    <w:link w:val="Zarkazkladnhotextu2Char"/>
    <w:uiPriority w:val="99"/>
    <w:unhideWhenUsed/>
    <w:rsid w:val="0084059E"/>
    <w:pPr>
      <w:tabs>
        <w:tab w:val="clear" w:pos="2160"/>
        <w:tab w:val="clear" w:pos="2880"/>
        <w:tab w:val="clear" w:pos="4500"/>
      </w:tabs>
      <w:spacing w:after="120" w:line="480" w:lineRule="auto"/>
      <w:ind w:left="283"/>
    </w:pPr>
    <w:rPr>
      <w:rFonts w:ascii="Times New Roman" w:eastAsia="Calibri" w:hAnsi="Times New Roman"/>
      <w:szCs w:val="22"/>
      <w:lang w:eastAsia="en-US" w:bidi="en-US"/>
    </w:rPr>
  </w:style>
  <w:style w:type="character" w:customStyle="1" w:styleId="Zarkazkladnhotextu2Char">
    <w:name w:val="Zarážka základného textu 2 Char"/>
    <w:basedOn w:val="Predvolenpsmoodseku"/>
    <w:link w:val="Zarkazkladnhotextu2"/>
    <w:uiPriority w:val="99"/>
    <w:rsid w:val="0084059E"/>
    <w:rPr>
      <w:rFonts w:ascii="Times New Roman" w:eastAsia="Calibri" w:hAnsi="Times New Roman" w:cs="Times New Roman"/>
      <w:sz w:val="20"/>
      <w:lang w:bidi="en-US"/>
    </w:rPr>
  </w:style>
  <w:style w:type="paragraph" w:styleId="Textbubliny">
    <w:name w:val="Balloon Text"/>
    <w:basedOn w:val="Normlny"/>
    <w:link w:val="TextbublinyChar"/>
    <w:uiPriority w:val="99"/>
    <w:semiHidden/>
    <w:unhideWhenUsed/>
    <w:rsid w:val="0084059E"/>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059E"/>
    <w:rPr>
      <w:rFonts w:ascii="Segoe UI" w:eastAsia="Times New Roman" w:hAnsi="Segoe UI" w:cs="Segoe UI"/>
      <w:sz w:val="18"/>
      <w:szCs w:val="18"/>
      <w:lang w:eastAsia="cs-CZ"/>
    </w:rPr>
  </w:style>
  <w:style w:type="character" w:styleId="Hypertextovprepojenie">
    <w:name w:val="Hyperlink"/>
    <w:uiPriority w:val="99"/>
    <w:rsid w:val="003933D4"/>
    <w:rPr>
      <w:color w:val="0000FF"/>
      <w:u w:val="single"/>
    </w:rPr>
  </w:style>
  <w:style w:type="paragraph" w:styleId="Predmetkomentra">
    <w:name w:val="annotation subject"/>
    <w:basedOn w:val="Textkomentra"/>
    <w:next w:val="Textkomentra"/>
    <w:link w:val="PredmetkomentraChar"/>
    <w:uiPriority w:val="99"/>
    <w:semiHidden/>
    <w:unhideWhenUsed/>
    <w:rsid w:val="003933D4"/>
    <w:rPr>
      <w:b/>
      <w:bCs/>
      <w:lang w:val="sk-SK"/>
    </w:rPr>
  </w:style>
  <w:style w:type="character" w:customStyle="1" w:styleId="PredmetkomentraChar">
    <w:name w:val="Predmet komentára Char"/>
    <w:basedOn w:val="TextkomentraChar"/>
    <w:link w:val="Predmetkomentra"/>
    <w:uiPriority w:val="99"/>
    <w:semiHidden/>
    <w:rsid w:val="003933D4"/>
    <w:rPr>
      <w:rFonts w:ascii="Arial" w:eastAsia="Times New Roman" w:hAnsi="Arial" w:cs="Times New Roman"/>
      <w:b/>
      <w:bCs/>
      <w:sz w:val="20"/>
      <w:szCs w:val="20"/>
      <w:lang w:val="x-none" w:eastAsia="cs-CZ"/>
    </w:rPr>
  </w:style>
  <w:style w:type="paragraph" w:styleId="Pta">
    <w:name w:val="footer"/>
    <w:basedOn w:val="Normlny"/>
    <w:link w:val="PtaChar"/>
    <w:uiPriority w:val="99"/>
    <w:unhideWhenUsed/>
    <w:rsid w:val="0099730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99730A"/>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fc62496-e9a8-4e9f-a81f-7af4f8010cc0}" enabled="1" method="Standard" siteId="{25a61c73-d7b8-40f5-af68-029b27d4ee74}"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3</Pages>
  <Words>816</Words>
  <Characters>4653</Characters>
  <Application>Microsoft Office Word</Application>
  <DocSecurity>0</DocSecurity>
  <Lines>38</Lines>
  <Paragraphs>10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Buriak</dc:creator>
  <cp:keywords/>
  <dc:description/>
  <cp:lastModifiedBy>Tomáš Rybárik</cp:lastModifiedBy>
  <cp:revision>3</cp:revision>
  <dcterms:created xsi:type="dcterms:W3CDTF">2025-08-26T07:56:00Z</dcterms:created>
  <dcterms:modified xsi:type="dcterms:W3CDTF">2025-08-26T07:58:00Z</dcterms:modified>
</cp:coreProperties>
</file>